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52" w:type="dxa"/>
        <w:tblLayout w:type="fixed"/>
        <w:tblLook w:val="04A0" w:firstRow="1" w:lastRow="0" w:firstColumn="1" w:lastColumn="0" w:noHBand="0" w:noVBand="1"/>
      </w:tblPr>
      <w:tblGrid>
        <w:gridCol w:w="9716"/>
      </w:tblGrid>
      <w:tr w:rsidR="00FF61E3" w:rsidRPr="00147E77" w:rsidTr="00E90488">
        <w:trPr>
          <w:cantSplit/>
        </w:trPr>
        <w:tc>
          <w:tcPr>
            <w:tcW w:w="9716" w:type="dxa"/>
          </w:tcPr>
          <w:p w:rsidR="00FF61E3" w:rsidRDefault="00FF61E3" w:rsidP="003324C6">
            <w:pPr>
              <w:spacing w:after="0" w:line="240" w:lineRule="auto"/>
              <w:jc w:val="center"/>
              <w:rPr>
                <w:rFonts w:ascii="Times New Roman" w:eastAsia="Times New Roman" w:hAnsi="Times New Roman" w:cs="Times New Roman"/>
                <w:b/>
                <w:sz w:val="24"/>
                <w:szCs w:val="24"/>
                <w:lang w:eastAsia="ru-RU"/>
              </w:rPr>
            </w:pPr>
            <w:bookmarkStart w:id="0" w:name="_GoBack"/>
            <w:bookmarkEnd w:id="0"/>
            <w:r>
              <w:rPr>
                <w:rFonts w:ascii="Times New Roman" w:eastAsia="Times New Roman" w:hAnsi="Times New Roman" w:cs="Times New Roman"/>
                <w:b/>
                <w:sz w:val="24"/>
                <w:szCs w:val="24"/>
                <w:lang w:eastAsia="ru-RU"/>
              </w:rPr>
              <w:t xml:space="preserve">КОНТРОЛЬНО-СЧЕТНАЯ КОМИССИЯ МУНИЦИПАЛЬНОГО ОБРАЗОВАНИЯ </w:t>
            </w:r>
          </w:p>
          <w:p w:rsidR="00FF61E3" w:rsidRPr="00147E77" w:rsidRDefault="00FF61E3" w:rsidP="00E9048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«НУКУТСКИЙ  РАЙОН»</w:t>
            </w:r>
          </w:p>
        </w:tc>
      </w:tr>
      <w:tr w:rsidR="00FF61E3" w:rsidRPr="00147E77" w:rsidTr="00E90488">
        <w:trPr>
          <w:cantSplit/>
        </w:trPr>
        <w:tc>
          <w:tcPr>
            <w:tcW w:w="9716" w:type="dxa"/>
          </w:tcPr>
          <w:p w:rsidR="00FF61E3" w:rsidRPr="00147E77" w:rsidRDefault="00FF61E3" w:rsidP="00E90488">
            <w:pPr>
              <w:spacing w:after="0" w:line="240" w:lineRule="auto"/>
              <w:jc w:val="center"/>
              <w:rPr>
                <w:rFonts w:ascii="Times New Roman" w:eastAsia="Times New Roman" w:hAnsi="Times New Roman" w:cs="Times New Roman"/>
                <w:b/>
                <w:sz w:val="24"/>
                <w:szCs w:val="24"/>
                <w:lang w:eastAsia="ru-RU"/>
              </w:rPr>
            </w:pPr>
          </w:p>
        </w:tc>
      </w:tr>
      <w:tr w:rsidR="00FF61E3" w:rsidRPr="00147E77" w:rsidTr="00E90488">
        <w:trPr>
          <w:cantSplit/>
        </w:trPr>
        <w:tc>
          <w:tcPr>
            <w:tcW w:w="9716" w:type="dxa"/>
            <w:hideMark/>
          </w:tcPr>
          <w:p w:rsidR="00FF61E3" w:rsidRPr="00147E77" w:rsidRDefault="00F17975" w:rsidP="00E90488">
            <w:pPr>
              <w:spacing w:after="0" w:line="240" w:lineRule="auto"/>
              <w:ind w:left="-108"/>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line id="Прямая соединительная линия 1" o:spid="_x0000_s1026" style="position:absolute;left:0;text-align:left;flip:y;z-index:251660288;visibility:visible;mso-position-horizontal-relative:text;mso-position-vertical-relative:text" from="0,4.1pt" to="441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" o:allowincell="f" strokeweight="3pt"/>
              </w:pict>
            </w:r>
          </w:p>
        </w:tc>
      </w:tr>
    </w:tbl>
    <w:p w:rsidR="00FF61E3" w:rsidRPr="00147E77" w:rsidRDefault="00FF61E3" w:rsidP="00FF61E3">
      <w:pPr>
        <w:spacing w:after="0" w:line="240" w:lineRule="auto"/>
        <w:jc w:val="both"/>
        <w:rPr>
          <w:rFonts w:ascii="Calibri" w:eastAsia="Times New Roman" w:hAnsi="Calibri" w:cs="Times New Roman"/>
          <w:szCs w:val="24"/>
          <w:lang w:eastAsia="ru-RU"/>
        </w:rPr>
      </w:pPr>
    </w:p>
    <w:p w:rsidR="00FF61E3" w:rsidRPr="003A60F9" w:rsidRDefault="00FF61E3" w:rsidP="00FF61E3">
      <w:pPr>
        <w:spacing w:after="0" w:line="240" w:lineRule="auto"/>
        <w:ind w:left="4962"/>
        <w:jc w:val="both"/>
        <w:rPr>
          <w:rFonts w:ascii="Times New Roman" w:eastAsia="Times New Roman" w:hAnsi="Times New Roman" w:cs="Times New Roman"/>
          <w:sz w:val="20"/>
          <w:szCs w:val="20"/>
          <w:lang w:eastAsia="ru-RU"/>
        </w:rPr>
      </w:pPr>
      <w:r w:rsidRPr="0095606A">
        <w:rPr>
          <w:rFonts w:ascii="Times New Roman" w:eastAsia="Times New Roman" w:hAnsi="Times New Roman" w:cs="Times New Roman"/>
          <w:lang w:eastAsia="ru-RU"/>
        </w:rPr>
        <w:t xml:space="preserve">                                                                                                                                                                                                    </w:t>
      </w:r>
    </w:p>
    <w:p w:rsidR="00FF61E3" w:rsidRPr="00096DA2" w:rsidRDefault="00FF61E3" w:rsidP="00FF61E3">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Pr="00096DA2">
        <w:rPr>
          <w:rFonts w:ascii="Times New Roman" w:eastAsia="Times New Roman" w:hAnsi="Times New Roman" w:cs="Times New Roman"/>
          <w:b/>
          <w:sz w:val="24"/>
          <w:szCs w:val="24"/>
          <w:lang w:eastAsia="ru-RU"/>
        </w:rPr>
        <w:t>АКТ № 0</w:t>
      </w:r>
      <w:r w:rsidR="003E4B37">
        <w:rPr>
          <w:rFonts w:ascii="Times New Roman" w:eastAsia="Times New Roman" w:hAnsi="Times New Roman" w:cs="Times New Roman"/>
          <w:b/>
          <w:sz w:val="24"/>
          <w:szCs w:val="24"/>
          <w:lang w:eastAsia="ru-RU"/>
        </w:rPr>
        <w:t>3</w:t>
      </w:r>
      <w:r w:rsidRPr="00096DA2">
        <w:rPr>
          <w:rFonts w:ascii="Times New Roman" w:eastAsia="Times New Roman" w:hAnsi="Times New Roman" w:cs="Times New Roman"/>
          <w:b/>
          <w:sz w:val="24"/>
          <w:szCs w:val="24"/>
          <w:lang w:eastAsia="ru-RU"/>
        </w:rPr>
        <w:t>-А</w:t>
      </w:r>
    </w:p>
    <w:p w:rsidR="00FF61E3" w:rsidRPr="002336CC" w:rsidRDefault="00FF61E3" w:rsidP="00FF61E3">
      <w:pPr>
        <w:spacing w:after="0" w:line="240" w:lineRule="auto"/>
        <w:jc w:val="both"/>
        <w:rPr>
          <w:rFonts w:ascii="Times New Roman" w:eastAsia="Times New Roman" w:hAnsi="Times New Roman" w:cs="Times New Roman"/>
          <w:sz w:val="24"/>
          <w:szCs w:val="24"/>
          <w:lang w:eastAsia="ru-RU"/>
        </w:rPr>
      </w:pPr>
    </w:p>
    <w:p w:rsidR="00FF61E3" w:rsidRPr="00096DA2" w:rsidRDefault="00FF61E3" w:rsidP="00FF61E3">
      <w:pPr>
        <w:spacing w:after="0" w:line="240" w:lineRule="auto"/>
        <w:jc w:val="both"/>
        <w:rPr>
          <w:rFonts w:ascii="Times New Roman" w:eastAsia="Times New Roman" w:hAnsi="Times New Roman" w:cs="Times New Roman"/>
          <w:b/>
          <w:sz w:val="24"/>
          <w:szCs w:val="24"/>
          <w:lang w:eastAsia="ru-RU"/>
        </w:rPr>
      </w:pPr>
      <w:r w:rsidRPr="00096DA2">
        <w:rPr>
          <w:rFonts w:ascii="Times New Roman" w:eastAsia="Times New Roman" w:hAnsi="Times New Roman" w:cs="Times New Roman"/>
          <w:b/>
          <w:sz w:val="24"/>
          <w:szCs w:val="24"/>
          <w:lang w:eastAsia="ru-RU"/>
        </w:rPr>
        <w:t>"</w:t>
      </w:r>
      <w:r w:rsidR="002E315C">
        <w:rPr>
          <w:rFonts w:ascii="Times New Roman" w:eastAsia="Times New Roman" w:hAnsi="Times New Roman" w:cs="Times New Roman"/>
          <w:b/>
          <w:sz w:val="24"/>
          <w:szCs w:val="24"/>
          <w:lang w:eastAsia="ru-RU"/>
        </w:rPr>
        <w:t>0</w:t>
      </w:r>
      <w:r w:rsidR="00AE22A3">
        <w:rPr>
          <w:rFonts w:ascii="Times New Roman" w:eastAsia="Times New Roman" w:hAnsi="Times New Roman" w:cs="Times New Roman"/>
          <w:b/>
          <w:sz w:val="24"/>
          <w:szCs w:val="24"/>
          <w:lang w:eastAsia="ru-RU"/>
        </w:rPr>
        <w:t>4</w:t>
      </w:r>
      <w:r w:rsidRPr="00096DA2">
        <w:rPr>
          <w:rFonts w:ascii="Times New Roman" w:eastAsia="Times New Roman" w:hAnsi="Times New Roman" w:cs="Times New Roman"/>
          <w:b/>
          <w:sz w:val="24"/>
          <w:szCs w:val="24"/>
          <w:lang w:eastAsia="ru-RU"/>
        </w:rPr>
        <w:t>"февраля  20</w:t>
      </w:r>
      <w:r w:rsidR="003E4B37">
        <w:rPr>
          <w:rFonts w:ascii="Times New Roman" w:eastAsia="Times New Roman" w:hAnsi="Times New Roman" w:cs="Times New Roman"/>
          <w:b/>
          <w:sz w:val="24"/>
          <w:szCs w:val="24"/>
          <w:lang w:eastAsia="ru-RU"/>
        </w:rPr>
        <w:t>20</w:t>
      </w:r>
      <w:r w:rsidRPr="00096DA2">
        <w:rPr>
          <w:rFonts w:ascii="Times New Roman" w:eastAsia="Times New Roman" w:hAnsi="Times New Roman" w:cs="Times New Roman"/>
          <w:b/>
          <w:sz w:val="24"/>
          <w:szCs w:val="24"/>
          <w:lang w:eastAsia="ru-RU"/>
        </w:rPr>
        <w:t xml:space="preserve"> года                                                          </w:t>
      </w:r>
      <w:r>
        <w:rPr>
          <w:rFonts w:ascii="Times New Roman" w:eastAsia="Times New Roman" w:hAnsi="Times New Roman" w:cs="Times New Roman"/>
          <w:b/>
          <w:sz w:val="24"/>
          <w:szCs w:val="24"/>
          <w:lang w:eastAsia="ru-RU"/>
        </w:rPr>
        <w:t xml:space="preserve">                    </w:t>
      </w:r>
      <w:r w:rsidRPr="00096DA2">
        <w:rPr>
          <w:rFonts w:ascii="Times New Roman" w:eastAsia="Times New Roman" w:hAnsi="Times New Roman" w:cs="Times New Roman"/>
          <w:b/>
          <w:sz w:val="24"/>
          <w:szCs w:val="24"/>
          <w:lang w:eastAsia="ru-RU"/>
        </w:rPr>
        <w:t xml:space="preserve"> п. </w:t>
      </w:r>
      <w:proofErr w:type="spellStart"/>
      <w:r w:rsidRPr="00096DA2">
        <w:rPr>
          <w:rFonts w:ascii="Times New Roman" w:eastAsia="Times New Roman" w:hAnsi="Times New Roman" w:cs="Times New Roman"/>
          <w:b/>
          <w:sz w:val="24"/>
          <w:szCs w:val="24"/>
          <w:lang w:eastAsia="ru-RU"/>
        </w:rPr>
        <w:t>Новонукутский</w:t>
      </w:r>
      <w:proofErr w:type="spellEnd"/>
    </w:p>
    <w:p w:rsidR="00FF61E3" w:rsidRPr="002336CC" w:rsidRDefault="00FF61E3" w:rsidP="00FF61E3">
      <w:pPr>
        <w:spacing w:after="0" w:line="240" w:lineRule="auto"/>
        <w:jc w:val="both"/>
        <w:rPr>
          <w:rFonts w:ascii="Times New Roman" w:eastAsia="Times New Roman" w:hAnsi="Times New Roman" w:cs="Times New Roman"/>
          <w:sz w:val="24"/>
          <w:szCs w:val="24"/>
          <w:lang w:eastAsia="ru-RU"/>
        </w:rPr>
      </w:pPr>
    </w:p>
    <w:p w:rsidR="00FF61E3" w:rsidRDefault="00FF61E3" w:rsidP="003E4B37">
      <w:pPr>
        <w:spacing w:after="0" w:line="240" w:lineRule="auto"/>
        <w:jc w:val="both"/>
        <w:rPr>
          <w:rFonts w:ascii="Times New Roman" w:eastAsia="Times New Roman" w:hAnsi="Times New Roman" w:cs="Times New Roman"/>
          <w:sz w:val="24"/>
          <w:szCs w:val="24"/>
          <w:lang w:eastAsia="ru-RU"/>
        </w:rPr>
      </w:pPr>
      <w:r w:rsidRPr="00E3723B">
        <w:rPr>
          <w:rFonts w:ascii="Times New Roman" w:eastAsia="Times New Roman" w:hAnsi="Times New Roman" w:cs="Times New Roman"/>
          <w:b/>
          <w:sz w:val="24"/>
          <w:szCs w:val="24"/>
          <w:lang w:eastAsia="ru-RU"/>
        </w:rPr>
        <w:t>по результатам  проверки по вопросу законного и результативного (экономного и эффективного) использования бюджетных средств,</w:t>
      </w:r>
      <w:r w:rsidR="003E4B37">
        <w:rPr>
          <w:rFonts w:ascii="Times New Roman" w:eastAsia="Times New Roman" w:hAnsi="Times New Roman" w:cs="Times New Roman"/>
          <w:b/>
          <w:sz w:val="24"/>
          <w:szCs w:val="24"/>
          <w:lang w:eastAsia="ru-RU"/>
        </w:rPr>
        <w:t xml:space="preserve"> выделенных на реализацию </w:t>
      </w:r>
      <w:r w:rsidRPr="00E3723B">
        <w:rPr>
          <w:rFonts w:ascii="Times New Roman" w:eastAsia="Times New Roman" w:hAnsi="Times New Roman" w:cs="Times New Roman"/>
          <w:b/>
          <w:sz w:val="24"/>
          <w:szCs w:val="24"/>
          <w:lang w:eastAsia="ru-RU"/>
        </w:rPr>
        <w:t>мероприятий проектов народных инициатив в 201</w:t>
      </w:r>
      <w:r w:rsidR="003E4B37">
        <w:rPr>
          <w:rFonts w:ascii="Times New Roman" w:eastAsia="Times New Roman" w:hAnsi="Times New Roman" w:cs="Times New Roman"/>
          <w:b/>
          <w:sz w:val="24"/>
          <w:szCs w:val="24"/>
          <w:lang w:eastAsia="ru-RU"/>
        </w:rPr>
        <w:t>9</w:t>
      </w:r>
      <w:r>
        <w:rPr>
          <w:rFonts w:ascii="Times New Roman" w:eastAsia="Times New Roman" w:hAnsi="Times New Roman" w:cs="Times New Roman"/>
          <w:b/>
          <w:sz w:val="24"/>
          <w:szCs w:val="24"/>
          <w:lang w:eastAsia="ru-RU"/>
        </w:rPr>
        <w:t xml:space="preserve"> году</w:t>
      </w:r>
      <w:r w:rsidR="003E4B37">
        <w:rPr>
          <w:rFonts w:ascii="Times New Roman" w:eastAsia="Times New Roman" w:hAnsi="Times New Roman" w:cs="Times New Roman"/>
          <w:b/>
          <w:sz w:val="24"/>
          <w:szCs w:val="24"/>
          <w:lang w:eastAsia="ru-RU"/>
        </w:rPr>
        <w:t xml:space="preserve"> муниципальному образованию  «</w:t>
      </w:r>
      <w:proofErr w:type="spellStart"/>
      <w:r w:rsidR="003E4B37">
        <w:rPr>
          <w:rFonts w:ascii="Times New Roman" w:eastAsia="Times New Roman" w:hAnsi="Times New Roman" w:cs="Times New Roman"/>
          <w:b/>
          <w:sz w:val="24"/>
          <w:szCs w:val="24"/>
          <w:lang w:eastAsia="ru-RU"/>
        </w:rPr>
        <w:t>Нукутский</w:t>
      </w:r>
      <w:proofErr w:type="spellEnd"/>
      <w:r w:rsidR="003E4B37">
        <w:rPr>
          <w:rFonts w:ascii="Times New Roman" w:eastAsia="Times New Roman" w:hAnsi="Times New Roman" w:cs="Times New Roman"/>
          <w:b/>
          <w:sz w:val="24"/>
          <w:szCs w:val="24"/>
          <w:lang w:eastAsia="ru-RU"/>
        </w:rPr>
        <w:t xml:space="preserve"> район».</w:t>
      </w:r>
    </w:p>
    <w:p w:rsidR="00FF61E3" w:rsidRDefault="00FF61E3" w:rsidP="00FF61E3">
      <w:pPr>
        <w:spacing w:after="0" w:line="240" w:lineRule="auto"/>
        <w:jc w:val="both"/>
        <w:rPr>
          <w:rFonts w:ascii="Times New Roman" w:eastAsia="Times New Roman" w:hAnsi="Times New Roman" w:cs="Times New Roman"/>
          <w:sz w:val="24"/>
          <w:szCs w:val="24"/>
          <w:lang w:eastAsia="ru-RU"/>
        </w:rPr>
      </w:pPr>
    </w:p>
    <w:p w:rsidR="00FF61E3" w:rsidRDefault="00FF61E3" w:rsidP="00FF61E3">
      <w:pPr>
        <w:spacing w:after="0" w:line="240" w:lineRule="auto"/>
        <w:jc w:val="both"/>
        <w:rPr>
          <w:rFonts w:ascii="Times New Roman" w:eastAsia="Times New Roman" w:hAnsi="Times New Roman" w:cs="Times New Roman"/>
          <w:sz w:val="24"/>
          <w:szCs w:val="24"/>
          <w:lang w:eastAsia="ru-RU"/>
        </w:rPr>
      </w:pPr>
      <w:r w:rsidRPr="007047D7">
        <w:rPr>
          <w:rFonts w:ascii="Times New Roman" w:eastAsia="Times New Roman" w:hAnsi="Times New Roman" w:cs="Times New Roman"/>
          <w:b/>
          <w:sz w:val="24"/>
          <w:szCs w:val="24"/>
          <w:lang w:eastAsia="ru-RU"/>
        </w:rPr>
        <w:t>1. Основания для проведения контрольного мероприятия:</w:t>
      </w:r>
      <w:r>
        <w:rPr>
          <w:rFonts w:ascii="Times New Roman" w:eastAsia="Times New Roman" w:hAnsi="Times New Roman" w:cs="Times New Roman"/>
          <w:sz w:val="24"/>
          <w:szCs w:val="24"/>
          <w:lang w:eastAsia="ru-RU"/>
        </w:rPr>
        <w:t xml:space="preserve"> пункт </w:t>
      </w:r>
      <w:r w:rsidRPr="007047D7">
        <w:rPr>
          <w:rFonts w:ascii="Times New Roman" w:eastAsia="Times New Roman" w:hAnsi="Times New Roman" w:cs="Times New Roman"/>
          <w:sz w:val="24"/>
          <w:szCs w:val="24"/>
          <w:lang w:eastAsia="ru-RU"/>
        </w:rPr>
        <w:t xml:space="preserve">4 части 2 статьи 9 Федерального закона от 07.02.2011 года № 6-ФЗ </w:t>
      </w:r>
      <w:r w:rsidRPr="00C86FD7">
        <w:rPr>
          <w:rFonts w:ascii="Times New Roman" w:eastAsia="Times New Roman" w:hAnsi="Times New Roman" w:cs="Times New Roman"/>
          <w:i/>
          <w:sz w:val="24"/>
          <w:szCs w:val="24"/>
          <w:lang w:eastAsia="ru-RU"/>
        </w:rPr>
        <w:t>«Об общих принципах организации и деятельности контрольно-счетных органов субъектов Российской Федерации и муниципальных образований»</w:t>
      </w:r>
      <w:r w:rsidRPr="007047D7">
        <w:rPr>
          <w:rFonts w:ascii="Times New Roman" w:eastAsia="Times New Roman" w:hAnsi="Times New Roman" w:cs="Times New Roman"/>
          <w:sz w:val="24"/>
          <w:szCs w:val="24"/>
          <w:lang w:eastAsia="ru-RU"/>
        </w:rPr>
        <w:t>;</w:t>
      </w:r>
      <w:r w:rsidR="00975AA2">
        <w:rPr>
          <w:rFonts w:ascii="Times New Roman" w:eastAsia="Times New Roman" w:hAnsi="Times New Roman" w:cs="Times New Roman"/>
          <w:sz w:val="24"/>
          <w:szCs w:val="24"/>
          <w:lang w:eastAsia="ru-RU"/>
        </w:rPr>
        <w:t xml:space="preserve"> п.3 раздела 3</w:t>
      </w:r>
      <w:r w:rsidRPr="007047D7">
        <w:rPr>
          <w:rFonts w:ascii="Times New Roman" w:eastAsia="Times New Roman" w:hAnsi="Times New Roman" w:cs="Times New Roman"/>
          <w:sz w:val="24"/>
          <w:szCs w:val="24"/>
          <w:lang w:eastAsia="ru-RU"/>
        </w:rPr>
        <w:t xml:space="preserve"> план</w:t>
      </w:r>
      <w:r w:rsidR="00975AA2">
        <w:rPr>
          <w:rFonts w:ascii="Times New Roman" w:eastAsia="Times New Roman" w:hAnsi="Times New Roman" w:cs="Times New Roman"/>
          <w:sz w:val="24"/>
          <w:szCs w:val="24"/>
          <w:lang w:eastAsia="ru-RU"/>
        </w:rPr>
        <w:t>а</w:t>
      </w:r>
      <w:r w:rsidRPr="007047D7">
        <w:rPr>
          <w:rFonts w:ascii="Times New Roman" w:eastAsia="Times New Roman" w:hAnsi="Times New Roman" w:cs="Times New Roman"/>
          <w:sz w:val="24"/>
          <w:szCs w:val="24"/>
          <w:lang w:eastAsia="ru-RU"/>
        </w:rPr>
        <w:t xml:space="preserve"> деятельности К</w:t>
      </w:r>
      <w:r>
        <w:rPr>
          <w:rFonts w:ascii="Times New Roman" w:eastAsia="Times New Roman" w:hAnsi="Times New Roman" w:cs="Times New Roman"/>
          <w:sz w:val="24"/>
          <w:szCs w:val="24"/>
          <w:lang w:eastAsia="ru-RU"/>
        </w:rPr>
        <w:t>онтрольно-счетной комиссии</w:t>
      </w:r>
      <w:r w:rsidRPr="007047D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МО «</w:t>
      </w:r>
      <w:proofErr w:type="spellStart"/>
      <w:r>
        <w:rPr>
          <w:rFonts w:ascii="Times New Roman" w:eastAsia="Times New Roman" w:hAnsi="Times New Roman" w:cs="Times New Roman"/>
          <w:sz w:val="24"/>
          <w:szCs w:val="24"/>
          <w:lang w:eastAsia="ru-RU"/>
        </w:rPr>
        <w:t>Нукутский</w:t>
      </w:r>
      <w:proofErr w:type="spellEnd"/>
      <w:r>
        <w:rPr>
          <w:rFonts w:ascii="Times New Roman" w:eastAsia="Times New Roman" w:hAnsi="Times New Roman" w:cs="Times New Roman"/>
          <w:sz w:val="24"/>
          <w:szCs w:val="24"/>
          <w:lang w:eastAsia="ru-RU"/>
        </w:rPr>
        <w:t xml:space="preserve"> район»</w:t>
      </w:r>
      <w:r w:rsidRPr="007047D7">
        <w:rPr>
          <w:rFonts w:ascii="Times New Roman" w:eastAsia="Times New Roman" w:hAnsi="Times New Roman" w:cs="Times New Roman"/>
          <w:sz w:val="24"/>
          <w:szCs w:val="24"/>
          <w:lang w:eastAsia="ru-RU"/>
        </w:rPr>
        <w:t xml:space="preserve"> на 20</w:t>
      </w:r>
      <w:r w:rsidR="003E4B37">
        <w:rPr>
          <w:rFonts w:ascii="Times New Roman" w:eastAsia="Times New Roman" w:hAnsi="Times New Roman" w:cs="Times New Roman"/>
          <w:sz w:val="24"/>
          <w:szCs w:val="24"/>
          <w:lang w:eastAsia="ru-RU"/>
        </w:rPr>
        <w:t>20</w:t>
      </w:r>
      <w:r w:rsidRPr="007047D7">
        <w:rPr>
          <w:rFonts w:ascii="Times New Roman" w:eastAsia="Times New Roman" w:hAnsi="Times New Roman" w:cs="Times New Roman"/>
          <w:sz w:val="24"/>
          <w:szCs w:val="24"/>
          <w:lang w:eastAsia="ru-RU"/>
        </w:rPr>
        <w:t xml:space="preserve"> год, утвержденный  председател</w:t>
      </w:r>
      <w:r>
        <w:rPr>
          <w:rFonts w:ascii="Times New Roman" w:eastAsia="Times New Roman" w:hAnsi="Times New Roman" w:cs="Times New Roman"/>
          <w:sz w:val="24"/>
          <w:szCs w:val="24"/>
          <w:lang w:eastAsia="ru-RU"/>
        </w:rPr>
        <w:t>ем</w:t>
      </w:r>
      <w:r w:rsidRPr="007047D7">
        <w:rPr>
          <w:rFonts w:ascii="Times New Roman" w:eastAsia="Times New Roman" w:hAnsi="Times New Roman" w:cs="Times New Roman"/>
          <w:sz w:val="24"/>
          <w:szCs w:val="24"/>
          <w:lang w:eastAsia="ru-RU"/>
        </w:rPr>
        <w:t xml:space="preserve"> К</w:t>
      </w:r>
      <w:r>
        <w:rPr>
          <w:rFonts w:ascii="Times New Roman" w:eastAsia="Times New Roman" w:hAnsi="Times New Roman" w:cs="Times New Roman"/>
          <w:sz w:val="24"/>
          <w:szCs w:val="24"/>
          <w:lang w:eastAsia="ru-RU"/>
        </w:rPr>
        <w:t>онтрольно-счетной комиссии МО «</w:t>
      </w:r>
      <w:proofErr w:type="spellStart"/>
      <w:r>
        <w:rPr>
          <w:rFonts w:ascii="Times New Roman" w:eastAsia="Times New Roman" w:hAnsi="Times New Roman" w:cs="Times New Roman"/>
          <w:sz w:val="24"/>
          <w:szCs w:val="24"/>
          <w:lang w:eastAsia="ru-RU"/>
        </w:rPr>
        <w:t>Нукутский</w:t>
      </w:r>
      <w:proofErr w:type="spellEnd"/>
      <w:r>
        <w:rPr>
          <w:rFonts w:ascii="Times New Roman" w:eastAsia="Times New Roman" w:hAnsi="Times New Roman" w:cs="Times New Roman"/>
          <w:sz w:val="24"/>
          <w:szCs w:val="24"/>
          <w:lang w:eastAsia="ru-RU"/>
        </w:rPr>
        <w:t xml:space="preserve"> район»</w:t>
      </w:r>
      <w:r w:rsidRPr="007047D7">
        <w:rPr>
          <w:rFonts w:ascii="Times New Roman" w:eastAsia="Times New Roman" w:hAnsi="Times New Roman" w:cs="Times New Roman"/>
          <w:sz w:val="24"/>
          <w:szCs w:val="24"/>
          <w:lang w:eastAsia="ru-RU"/>
        </w:rPr>
        <w:t xml:space="preserve"> от 2</w:t>
      </w:r>
      <w:r w:rsidR="00975AA2">
        <w:rPr>
          <w:rFonts w:ascii="Times New Roman" w:eastAsia="Times New Roman" w:hAnsi="Times New Roman" w:cs="Times New Roman"/>
          <w:sz w:val="24"/>
          <w:szCs w:val="24"/>
          <w:lang w:eastAsia="ru-RU"/>
        </w:rPr>
        <w:t>7</w:t>
      </w:r>
      <w:r w:rsidRPr="007047D7">
        <w:rPr>
          <w:rFonts w:ascii="Times New Roman" w:eastAsia="Times New Roman" w:hAnsi="Times New Roman" w:cs="Times New Roman"/>
          <w:sz w:val="24"/>
          <w:szCs w:val="24"/>
          <w:lang w:eastAsia="ru-RU"/>
        </w:rPr>
        <w:t>.12.201</w:t>
      </w:r>
      <w:r w:rsidR="00975AA2">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 xml:space="preserve">г.; </w:t>
      </w:r>
      <w:r w:rsidRPr="007047D7">
        <w:rPr>
          <w:rFonts w:ascii="Times New Roman" w:eastAsia="Times New Roman" w:hAnsi="Times New Roman" w:cs="Times New Roman"/>
          <w:sz w:val="24"/>
          <w:szCs w:val="24"/>
          <w:lang w:eastAsia="ru-RU"/>
        </w:rPr>
        <w:t>распоряжение председателя К</w:t>
      </w:r>
      <w:r>
        <w:rPr>
          <w:rFonts w:ascii="Times New Roman" w:eastAsia="Times New Roman" w:hAnsi="Times New Roman" w:cs="Times New Roman"/>
          <w:sz w:val="24"/>
          <w:szCs w:val="24"/>
          <w:lang w:eastAsia="ru-RU"/>
        </w:rPr>
        <w:t>онтрольно-счетной комиссии МО «</w:t>
      </w:r>
      <w:proofErr w:type="spellStart"/>
      <w:r>
        <w:rPr>
          <w:rFonts w:ascii="Times New Roman" w:eastAsia="Times New Roman" w:hAnsi="Times New Roman" w:cs="Times New Roman"/>
          <w:sz w:val="24"/>
          <w:szCs w:val="24"/>
          <w:lang w:eastAsia="ru-RU"/>
        </w:rPr>
        <w:t>Нукутский</w:t>
      </w:r>
      <w:proofErr w:type="spellEnd"/>
      <w:r>
        <w:rPr>
          <w:rFonts w:ascii="Times New Roman" w:eastAsia="Times New Roman" w:hAnsi="Times New Roman" w:cs="Times New Roman"/>
          <w:sz w:val="24"/>
          <w:szCs w:val="24"/>
          <w:lang w:eastAsia="ru-RU"/>
        </w:rPr>
        <w:t xml:space="preserve"> район»</w:t>
      </w:r>
      <w:r w:rsidRPr="007047D7">
        <w:rPr>
          <w:rFonts w:ascii="Times New Roman" w:eastAsia="Times New Roman" w:hAnsi="Times New Roman" w:cs="Times New Roman"/>
          <w:sz w:val="24"/>
          <w:szCs w:val="24"/>
          <w:lang w:eastAsia="ru-RU"/>
        </w:rPr>
        <w:t xml:space="preserve"> от </w:t>
      </w:r>
      <w:r w:rsidR="00975AA2">
        <w:rPr>
          <w:rFonts w:ascii="Times New Roman" w:eastAsia="Times New Roman" w:hAnsi="Times New Roman" w:cs="Times New Roman"/>
          <w:sz w:val="24"/>
          <w:szCs w:val="24"/>
          <w:lang w:eastAsia="ru-RU"/>
        </w:rPr>
        <w:t>14</w:t>
      </w:r>
      <w:r w:rsidRPr="007047D7">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1</w:t>
      </w:r>
      <w:r w:rsidRPr="007047D7">
        <w:rPr>
          <w:rFonts w:ascii="Times New Roman" w:eastAsia="Times New Roman" w:hAnsi="Times New Roman" w:cs="Times New Roman"/>
          <w:sz w:val="24"/>
          <w:szCs w:val="24"/>
          <w:lang w:eastAsia="ru-RU"/>
        </w:rPr>
        <w:t>.20</w:t>
      </w:r>
      <w:r w:rsidR="00975AA2">
        <w:rPr>
          <w:rFonts w:ascii="Times New Roman" w:eastAsia="Times New Roman" w:hAnsi="Times New Roman" w:cs="Times New Roman"/>
          <w:sz w:val="24"/>
          <w:szCs w:val="24"/>
          <w:lang w:eastAsia="ru-RU"/>
        </w:rPr>
        <w:t>20</w:t>
      </w:r>
      <w:r w:rsidRPr="007047D7">
        <w:rPr>
          <w:rFonts w:ascii="Times New Roman" w:eastAsia="Times New Roman" w:hAnsi="Times New Roman" w:cs="Times New Roman"/>
          <w:sz w:val="24"/>
          <w:szCs w:val="24"/>
          <w:lang w:eastAsia="ru-RU"/>
        </w:rPr>
        <w:t xml:space="preserve">  года № </w:t>
      </w:r>
      <w:r>
        <w:rPr>
          <w:rFonts w:ascii="Times New Roman" w:eastAsia="Times New Roman" w:hAnsi="Times New Roman" w:cs="Times New Roman"/>
          <w:sz w:val="24"/>
          <w:szCs w:val="24"/>
          <w:lang w:eastAsia="ru-RU"/>
        </w:rPr>
        <w:t>0</w:t>
      </w:r>
      <w:r w:rsidR="00975AA2">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-П</w:t>
      </w:r>
      <w:r w:rsidRPr="007047D7">
        <w:rPr>
          <w:rFonts w:ascii="Times New Roman" w:eastAsia="Times New Roman" w:hAnsi="Times New Roman" w:cs="Times New Roman"/>
          <w:sz w:val="24"/>
          <w:szCs w:val="24"/>
          <w:lang w:eastAsia="ru-RU"/>
        </w:rPr>
        <w:t xml:space="preserve"> «О прове</w:t>
      </w:r>
      <w:r>
        <w:rPr>
          <w:rFonts w:ascii="Times New Roman" w:eastAsia="Times New Roman" w:hAnsi="Times New Roman" w:cs="Times New Roman"/>
          <w:sz w:val="24"/>
          <w:szCs w:val="24"/>
          <w:lang w:eastAsia="ru-RU"/>
        </w:rPr>
        <w:t>дении контрольного мероприятия</w:t>
      </w:r>
      <w:r w:rsidR="00975AA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FF61E3" w:rsidRPr="007047D7" w:rsidRDefault="00FF61E3" w:rsidP="00FF61E3">
      <w:pPr>
        <w:spacing w:after="0" w:line="240" w:lineRule="auto"/>
        <w:jc w:val="both"/>
        <w:rPr>
          <w:rFonts w:ascii="Times New Roman" w:eastAsia="Times New Roman" w:hAnsi="Times New Roman" w:cs="Times New Roman"/>
          <w:sz w:val="24"/>
          <w:szCs w:val="24"/>
          <w:lang w:eastAsia="ru-RU"/>
        </w:rPr>
      </w:pPr>
    </w:p>
    <w:p w:rsidR="00FF61E3" w:rsidRPr="007047D7" w:rsidRDefault="00FF61E3" w:rsidP="00FF61E3">
      <w:pPr>
        <w:spacing w:after="0" w:line="240" w:lineRule="auto"/>
        <w:jc w:val="both"/>
        <w:rPr>
          <w:rFonts w:ascii="Times New Roman" w:eastAsia="Times New Roman" w:hAnsi="Times New Roman" w:cs="Times New Roman"/>
          <w:sz w:val="24"/>
          <w:szCs w:val="24"/>
          <w:lang w:eastAsia="ru-RU"/>
        </w:rPr>
      </w:pPr>
      <w:r w:rsidRPr="007047D7">
        <w:rPr>
          <w:rFonts w:ascii="Times New Roman" w:eastAsia="Times New Roman" w:hAnsi="Times New Roman" w:cs="Times New Roman"/>
          <w:b/>
          <w:sz w:val="24"/>
          <w:szCs w:val="24"/>
          <w:lang w:eastAsia="ru-RU"/>
        </w:rPr>
        <w:t>2. Предмет контрольного мероприятия:</w:t>
      </w:r>
    </w:p>
    <w:p w:rsidR="00FF61E3" w:rsidRPr="007047D7" w:rsidRDefault="00FF61E3" w:rsidP="00FF61E3">
      <w:pPr>
        <w:spacing w:after="0" w:line="240" w:lineRule="auto"/>
        <w:jc w:val="both"/>
        <w:rPr>
          <w:rFonts w:ascii="Times New Roman" w:eastAsia="Times New Roman" w:hAnsi="Times New Roman" w:cs="Times New Roman"/>
          <w:sz w:val="24"/>
          <w:szCs w:val="24"/>
          <w:lang w:eastAsia="ru-RU"/>
        </w:rPr>
      </w:pPr>
      <w:r w:rsidRPr="007047D7">
        <w:rPr>
          <w:rFonts w:ascii="Times New Roman" w:eastAsia="Times New Roman" w:hAnsi="Times New Roman" w:cs="Times New Roman"/>
          <w:sz w:val="24"/>
          <w:szCs w:val="24"/>
          <w:lang w:eastAsia="ru-RU"/>
        </w:rPr>
        <w:t>федеральные  законодательные и иные нормативные правовые акты, законодательные  и иные нормативные правовые акты Иркутской области, нормативные  правовые акты муниципального образования – «</w:t>
      </w:r>
      <w:proofErr w:type="spellStart"/>
      <w:r>
        <w:rPr>
          <w:rFonts w:ascii="Times New Roman" w:eastAsia="Times New Roman" w:hAnsi="Times New Roman" w:cs="Times New Roman"/>
          <w:sz w:val="24"/>
          <w:szCs w:val="24"/>
          <w:lang w:eastAsia="ru-RU"/>
        </w:rPr>
        <w:t>Нукутский</w:t>
      </w:r>
      <w:proofErr w:type="spellEnd"/>
      <w:r>
        <w:rPr>
          <w:rFonts w:ascii="Times New Roman" w:eastAsia="Times New Roman" w:hAnsi="Times New Roman" w:cs="Times New Roman"/>
          <w:sz w:val="24"/>
          <w:szCs w:val="24"/>
          <w:lang w:eastAsia="ru-RU"/>
        </w:rPr>
        <w:t xml:space="preserve"> район</w:t>
      </w:r>
      <w:r w:rsidRPr="007047D7">
        <w:rPr>
          <w:rFonts w:ascii="Times New Roman" w:eastAsia="Times New Roman" w:hAnsi="Times New Roman" w:cs="Times New Roman"/>
          <w:sz w:val="24"/>
          <w:szCs w:val="24"/>
          <w:lang w:eastAsia="ru-RU"/>
        </w:rPr>
        <w:t>», приказы, распоряжения и методические указания, регламентирующие отношения по формированию,  предоставлению, использования бюджетных средств на реализацию  мероприятий проектов народных инициатив</w:t>
      </w:r>
      <w:r w:rsidR="00975AA2">
        <w:rPr>
          <w:rFonts w:ascii="Times New Roman" w:eastAsia="Times New Roman" w:hAnsi="Times New Roman" w:cs="Times New Roman"/>
          <w:sz w:val="24"/>
          <w:szCs w:val="24"/>
          <w:lang w:eastAsia="ru-RU"/>
        </w:rPr>
        <w:t xml:space="preserve">, </w:t>
      </w:r>
      <w:r w:rsidRPr="007047D7">
        <w:rPr>
          <w:rFonts w:ascii="Times New Roman" w:eastAsia="Times New Roman" w:hAnsi="Times New Roman" w:cs="Times New Roman"/>
          <w:sz w:val="24"/>
          <w:szCs w:val="24"/>
          <w:lang w:eastAsia="ru-RU"/>
        </w:rPr>
        <w:t xml:space="preserve"> учету расходов;</w:t>
      </w:r>
    </w:p>
    <w:p w:rsidR="00FF61E3" w:rsidRPr="007047D7" w:rsidRDefault="00FF61E3" w:rsidP="00FF61E3">
      <w:pPr>
        <w:spacing w:after="0" w:line="240" w:lineRule="auto"/>
        <w:jc w:val="both"/>
        <w:rPr>
          <w:rFonts w:ascii="Times New Roman" w:eastAsia="Times New Roman" w:hAnsi="Times New Roman" w:cs="Times New Roman"/>
          <w:sz w:val="24"/>
          <w:szCs w:val="24"/>
          <w:lang w:eastAsia="ru-RU"/>
        </w:rPr>
      </w:pPr>
      <w:r w:rsidRPr="007047D7">
        <w:rPr>
          <w:rFonts w:ascii="Times New Roman" w:eastAsia="Times New Roman" w:hAnsi="Times New Roman" w:cs="Times New Roman"/>
          <w:sz w:val="24"/>
          <w:szCs w:val="24"/>
          <w:lang w:eastAsia="ru-RU"/>
        </w:rPr>
        <w:t>деятельность объектов контрольного мероприятия по формированию и использованию бюджетных  средств  на реализацию мероприятий проектов народных инициатив;</w:t>
      </w:r>
    </w:p>
    <w:p w:rsidR="00FF61E3" w:rsidRDefault="00FF61E3" w:rsidP="00FF61E3">
      <w:pPr>
        <w:spacing w:after="0" w:line="240" w:lineRule="auto"/>
        <w:jc w:val="both"/>
        <w:rPr>
          <w:rFonts w:ascii="Times New Roman" w:eastAsia="Times New Roman" w:hAnsi="Times New Roman" w:cs="Times New Roman"/>
          <w:sz w:val="24"/>
          <w:szCs w:val="24"/>
          <w:lang w:eastAsia="ru-RU"/>
        </w:rPr>
      </w:pPr>
      <w:r w:rsidRPr="007047D7">
        <w:rPr>
          <w:rFonts w:ascii="Times New Roman" w:eastAsia="Times New Roman" w:hAnsi="Times New Roman" w:cs="Times New Roman"/>
          <w:sz w:val="24"/>
          <w:szCs w:val="24"/>
          <w:lang w:eastAsia="ru-RU"/>
        </w:rPr>
        <w:t>соглашения о предоставлении субсидий муниципальному образованию – «</w:t>
      </w:r>
      <w:proofErr w:type="spellStart"/>
      <w:r>
        <w:rPr>
          <w:rFonts w:ascii="Times New Roman" w:eastAsia="Times New Roman" w:hAnsi="Times New Roman" w:cs="Times New Roman"/>
          <w:sz w:val="24"/>
          <w:szCs w:val="24"/>
          <w:lang w:eastAsia="ru-RU"/>
        </w:rPr>
        <w:t>Нукутский</w:t>
      </w:r>
      <w:proofErr w:type="spellEnd"/>
      <w:r>
        <w:rPr>
          <w:rFonts w:ascii="Times New Roman" w:eastAsia="Times New Roman" w:hAnsi="Times New Roman" w:cs="Times New Roman"/>
          <w:sz w:val="24"/>
          <w:szCs w:val="24"/>
          <w:lang w:eastAsia="ru-RU"/>
        </w:rPr>
        <w:t xml:space="preserve"> район»</w:t>
      </w:r>
      <w:r w:rsidRPr="007047D7">
        <w:rPr>
          <w:rFonts w:ascii="Times New Roman" w:eastAsia="Times New Roman" w:hAnsi="Times New Roman" w:cs="Times New Roman"/>
          <w:sz w:val="24"/>
          <w:szCs w:val="24"/>
          <w:lang w:eastAsia="ru-RU"/>
        </w:rPr>
        <w:t>», платежные документы, контракты, договоры, бухгалтерская отчетность, статистическая и иная отчетность, первичные учетные документы по предоставлению и использованию бюджетных средств, направленных на реализацию мероприятий проектов народных инициатив.</w:t>
      </w:r>
    </w:p>
    <w:p w:rsidR="00FF61E3" w:rsidRPr="007047D7" w:rsidRDefault="00FF61E3" w:rsidP="00FF61E3">
      <w:pPr>
        <w:spacing w:after="0" w:line="240" w:lineRule="auto"/>
        <w:jc w:val="both"/>
        <w:rPr>
          <w:rFonts w:ascii="Times New Roman" w:eastAsia="Times New Roman" w:hAnsi="Times New Roman" w:cs="Times New Roman"/>
          <w:sz w:val="24"/>
          <w:szCs w:val="24"/>
          <w:lang w:eastAsia="ru-RU"/>
        </w:rPr>
      </w:pPr>
    </w:p>
    <w:p w:rsidR="00FF61E3" w:rsidRDefault="00FF61E3" w:rsidP="00FF61E3">
      <w:pPr>
        <w:spacing w:after="0" w:line="240" w:lineRule="auto"/>
        <w:jc w:val="both"/>
        <w:rPr>
          <w:rFonts w:ascii="Times New Roman" w:eastAsia="Times New Roman" w:hAnsi="Times New Roman" w:cs="Times New Roman"/>
          <w:sz w:val="24"/>
          <w:szCs w:val="24"/>
          <w:lang w:eastAsia="ru-RU"/>
        </w:rPr>
      </w:pPr>
      <w:r w:rsidRPr="007047D7">
        <w:rPr>
          <w:rFonts w:ascii="Times New Roman" w:eastAsia="Times New Roman" w:hAnsi="Times New Roman" w:cs="Times New Roman"/>
          <w:b/>
          <w:sz w:val="24"/>
          <w:szCs w:val="24"/>
          <w:lang w:eastAsia="ru-RU"/>
        </w:rPr>
        <w:t>3. Объект</w:t>
      </w:r>
      <w:r>
        <w:rPr>
          <w:rFonts w:ascii="Times New Roman" w:eastAsia="Times New Roman" w:hAnsi="Times New Roman" w:cs="Times New Roman"/>
          <w:b/>
          <w:sz w:val="24"/>
          <w:szCs w:val="24"/>
          <w:lang w:eastAsia="ru-RU"/>
        </w:rPr>
        <w:t>ы</w:t>
      </w:r>
      <w:r w:rsidRPr="007047D7">
        <w:rPr>
          <w:rFonts w:ascii="Times New Roman" w:eastAsia="Times New Roman" w:hAnsi="Times New Roman" w:cs="Times New Roman"/>
          <w:b/>
          <w:sz w:val="24"/>
          <w:szCs w:val="24"/>
          <w:lang w:eastAsia="ru-RU"/>
        </w:rPr>
        <w:t xml:space="preserve"> контрольного мероприятия: </w:t>
      </w:r>
      <w:r w:rsidRPr="007047D7">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дминистрация муниципального образования «</w:t>
      </w:r>
      <w:proofErr w:type="spellStart"/>
      <w:r>
        <w:rPr>
          <w:rFonts w:ascii="Times New Roman" w:eastAsia="Times New Roman" w:hAnsi="Times New Roman" w:cs="Times New Roman"/>
          <w:sz w:val="24"/>
          <w:szCs w:val="24"/>
          <w:lang w:eastAsia="ru-RU"/>
        </w:rPr>
        <w:t>Нукутский</w:t>
      </w:r>
      <w:proofErr w:type="spellEnd"/>
      <w:r>
        <w:rPr>
          <w:rFonts w:ascii="Times New Roman" w:eastAsia="Times New Roman" w:hAnsi="Times New Roman" w:cs="Times New Roman"/>
          <w:sz w:val="24"/>
          <w:szCs w:val="24"/>
          <w:lang w:eastAsia="ru-RU"/>
        </w:rPr>
        <w:t xml:space="preserve"> район», (</w:t>
      </w:r>
      <w:r w:rsidRPr="00E3723B">
        <w:rPr>
          <w:rFonts w:ascii="Times New Roman" w:eastAsia="Times New Roman" w:hAnsi="Times New Roman" w:cs="Times New Roman"/>
          <w:sz w:val="24"/>
          <w:szCs w:val="24"/>
          <w:lang w:eastAsia="ru-RU"/>
        </w:rPr>
        <w:t xml:space="preserve">муниципальные </w:t>
      </w:r>
      <w:r w:rsidR="00975AA2">
        <w:rPr>
          <w:rFonts w:ascii="Times New Roman" w:eastAsia="Times New Roman" w:hAnsi="Times New Roman" w:cs="Times New Roman"/>
          <w:sz w:val="24"/>
          <w:szCs w:val="24"/>
          <w:lang w:eastAsia="ru-RU"/>
        </w:rPr>
        <w:t>бюджетные</w:t>
      </w:r>
      <w:r>
        <w:rPr>
          <w:rFonts w:ascii="Times New Roman" w:eastAsia="Times New Roman" w:hAnsi="Times New Roman" w:cs="Times New Roman"/>
          <w:sz w:val="24"/>
          <w:szCs w:val="24"/>
          <w:lang w:eastAsia="ru-RU"/>
        </w:rPr>
        <w:t xml:space="preserve"> образовательные</w:t>
      </w:r>
      <w:r w:rsidRPr="00E3723B">
        <w:rPr>
          <w:rFonts w:ascii="Times New Roman" w:eastAsia="Times New Roman" w:hAnsi="Times New Roman" w:cs="Times New Roman"/>
          <w:sz w:val="24"/>
          <w:szCs w:val="24"/>
          <w:lang w:eastAsia="ru-RU"/>
        </w:rPr>
        <w:t xml:space="preserve"> учреждения</w:t>
      </w:r>
      <w:r>
        <w:rPr>
          <w:rFonts w:ascii="Times New Roman" w:eastAsia="Times New Roman" w:hAnsi="Times New Roman" w:cs="Times New Roman"/>
          <w:sz w:val="24"/>
          <w:szCs w:val="24"/>
          <w:lang w:eastAsia="ru-RU"/>
        </w:rPr>
        <w:t>)</w:t>
      </w:r>
      <w:r w:rsidRPr="00E3723B">
        <w:rPr>
          <w:rFonts w:ascii="Times New Roman" w:eastAsia="Times New Roman" w:hAnsi="Times New Roman" w:cs="Times New Roman"/>
          <w:sz w:val="24"/>
          <w:szCs w:val="24"/>
          <w:lang w:eastAsia="ru-RU"/>
        </w:rPr>
        <w:t>.</w:t>
      </w:r>
    </w:p>
    <w:p w:rsidR="00FF61E3" w:rsidRPr="007047D7" w:rsidRDefault="00FF61E3" w:rsidP="00FF61E3">
      <w:pPr>
        <w:spacing w:after="0" w:line="240" w:lineRule="auto"/>
        <w:jc w:val="both"/>
        <w:rPr>
          <w:rFonts w:ascii="Times New Roman" w:eastAsia="Times New Roman" w:hAnsi="Times New Roman" w:cs="Times New Roman"/>
          <w:sz w:val="24"/>
          <w:szCs w:val="24"/>
          <w:lang w:eastAsia="ru-RU"/>
        </w:rPr>
      </w:pPr>
    </w:p>
    <w:p w:rsidR="00FF61E3" w:rsidRDefault="00FF61E3" w:rsidP="00FF61E3">
      <w:pPr>
        <w:spacing w:after="0" w:line="240" w:lineRule="auto"/>
        <w:jc w:val="both"/>
        <w:rPr>
          <w:rFonts w:ascii="Times New Roman" w:eastAsia="Times New Roman" w:hAnsi="Times New Roman" w:cs="Times New Roman"/>
          <w:sz w:val="24"/>
          <w:szCs w:val="24"/>
          <w:lang w:eastAsia="ru-RU"/>
        </w:rPr>
      </w:pPr>
      <w:r w:rsidRPr="007047D7">
        <w:rPr>
          <w:rFonts w:ascii="Times New Roman" w:eastAsia="Times New Roman" w:hAnsi="Times New Roman" w:cs="Times New Roman"/>
          <w:b/>
          <w:sz w:val="24"/>
          <w:szCs w:val="24"/>
          <w:lang w:eastAsia="ru-RU"/>
        </w:rPr>
        <w:t>4.  Цели контрольного мероприятия:</w:t>
      </w:r>
      <w:r w:rsidRPr="007047D7">
        <w:rPr>
          <w:rFonts w:ascii="Times New Roman" w:eastAsia="Times New Roman" w:hAnsi="Times New Roman" w:cs="Times New Roman"/>
          <w:sz w:val="24"/>
          <w:szCs w:val="24"/>
          <w:lang w:eastAsia="ru-RU"/>
        </w:rPr>
        <w:t xml:space="preserve"> проверка  законного  и эффективного (экономного и результативного) использования бюджетных средств, выделенных на реализацию мероприятий перечня проектов народных инициатив.</w:t>
      </w:r>
    </w:p>
    <w:p w:rsidR="00FF61E3" w:rsidRPr="007047D7" w:rsidRDefault="00FF61E3" w:rsidP="00FF61E3">
      <w:pPr>
        <w:spacing w:after="0" w:line="240" w:lineRule="auto"/>
        <w:jc w:val="both"/>
        <w:rPr>
          <w:rFonts w:ascii="Times New Roman" w:eastAsia="Times New Roman" w:hAnsi="Times New Roman" w:cs="Times New Roman"/>
          <w:sz w:val="24"/>
          <w:szCs w:val="24"/>
          <w:lang w:eastAsia="ru-RU"/>
        </w:rPr>
      </w:pPr>
    </w:p>
    <w:p w:rsidR="00FF61E3" w:rsidRDefault="00FF61E3" w:rsidP="00FF61E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5</w:t>
      </w:r>
      <w:r w:rsidRPr="007047D7">
        <w:rPr>
          <w:rFonts w:ascii="Times New Roman" w:eastAsia="Times New Roman" w:hAnsi="Times New Roman" w:cs="Times New Roman"/>
          <w:b/>
          <w:sz w:val="24"/>
          <w:szCs w:val="24"/>
          <w:lang w:eastAsia="ru-RU"/>
        </w:rPr>
        <w:t xml:space="preserve">. Проверяемый период деятельности: </w:t>
      </w:r>
      <w:r w:rsidRPr="007047D7">
        <w:rPr>
          <w:rFonts w:ascii="Times New Roman" w:eastAsia="Times New Roman" w:hAnsi="Times New Roman" w:cs="Times New Roman"/>
          <w:sz w:val="24"/>
          <w:szCs w:val="24"/>
          <w:lang w:eastAsia="ru-RU"/>
        </w:rPr>
        <w:t>201</w:t>
      </w:r>
      <w:r w:rsidR="00975AA2">
        <w:rPr>
          <w:rFonts w:ascii="Times New Roman" w:eastAsia="Times New Roman" w:hAnsi="Times New Roman" w:cs="Times New Roman"/>
          <w:sz w:val="24"/>
          <w:szCs w:val="24"/>
          <w:lang w:eastAsia="ru-RU"/>
        </w:rPr>
        <w:t>9</w:t>
      </w:r>
      <w:r w:rsidRPr="007047D7">
        <w:rPr>
          <w:rFonts w:ascii="Times New Roman" w:eastAsia="Times New Roman" w:hAnsi="Times New Roman" w:cs="Times New Roman"/>
          <w:sz w:val="24"/>
          <w:szCs w:val="24"/>
          <w:lang w:eastAsia="ru-RU"/>
        </w:rPr>
        <w:t xml:space="preserve"> год.</w:t>
      </w:r>
    </w:p>
    <w:p w:rsidR="00FF61E3" w:rsidRPr="007047D7" w:rsidRDefault="00FF61E3" w:rsidP="00FF61E3">
      <w:pPr>
        <w:spacing w:after="0" w:line="240" w:lineRule="auto"/>
        <w:jc w:val="both"/>
        <w:rPr>
          <w:rFonts w:ascii="Times New Roman" w:eastAsia="Times New Roman" w:hAnsi="Times New Roman" w:cs="Times New Roman"/>
          <w:sz w:val="24"/>
          <w:szCs w:val="24"/>
          <w:lang w:eastAsia="ru-RU"/>
        </w:rPr>
      </w:pPr>
    </w:p>
    <w:p w:rsidR="00FF61E3" w:rsidRDefault="00FF61E3" w:rsidP="00FF61E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6</w:t>
      </w:r>
      <w:r w:rsidRPr="007047D7">
        <w:rPr>
          <w:rFonts w:ascii="Times New Roman" w:eastAsia="Times New Roman" w:hAnsi="Times New Roman" w:cs="Times New Roman"/>
          <w:b/>
          <w:sz w:val="24"/>
          <w:szCs w:val="24"/>
          <w:lang w:eastAsia="ru-RU"/>
        </w:rPr>
        <w:t>. Срок проведения контрольного мероприятия:</w:t>
      </w:r>
      <w:r>
        <w:rPr>
          <w:rFonts w:ascii="Times New Roman" w:eastAsia="Times New Roman" w:hAnsi="Times New Roman" w:cs="Times New Roman"/>
          <w:sz w:val="24"/>
          <w:szCs w:val="24"/>
          <w:lang w:eastAsia="ru-RU"/>
        </w:rPr>
        <w:t xml:space="preserve"> с </w:t>
      </w:r>
      <w:r w:rsidR="0079118B">
        <w:rPr>
          <w:rFonts w:ascii="Times New Roman" w:eastAsia="Times New Roman" w:hAnsi="Times New Roman" w:cs="Times New Roman"/>
          <w:sz w:val="24"/>
          <w:szCs w:val="24"/>
          <w:lang w:eastAsia="ru-RU"/>
        </w:rPr>
        <w:t>16</w:t>
      </w:r>
      <w:r>
        <w:rPr>
          <w:rFonts w:ascii="Times New Roman" w:eastAsia="Times New Roman" w:hAnsi="Times New Roman" w:cs="Times New Roman"/>
          <w:sz w:val="24"/>
          <w:szCs w:val="24"/>
          <w:lang w:eastAsia="ru-RU"/>
        </w:rPr>
        <w:t>.01.20</w:t>
      </w:r>
      <w:r w:rsidR="0079118B">
        <w:rPr>
          <w:rFonts w:ascii="Times New Roman" w:eastAsia="Times New Roman" w:hAnsi="Times New Roman" w:cs="Times New Roman"/>
          <w:sz w:val="24"/>
          <w:szCs w:val="24"/>
          <w:lang w:eastAsia="ru-RU"/>
        </w:rPr>
        <w:t xml:space="preserve">20 </w:t>
      </w:r>
      <w:r>
        <w:rPr>
          <w:rFonts w:ascii="Times New Roman" w:eastAsia="Times New Roman" w:hAnsi="Times New Roman" w:cs="Times New Roman"/>
          <w:sz w:val="24"/>
          <w:szCs w:val="24"/>
          <w:lang w:eastAsia="ru-RU"/>
        </w:rPr>
        <w:t xml:space="preserve">г. по </w:t>
      </w:r>
      <w:r w:rsidR="002E315C">
        <w:rPr>
          <w:rFonts w:ascii="Times New Roman" w:eastAsia="Times New Roman" w:hAnsi="Times New Roman" w:cs="Times New Roman"/>
          <w:sz w:val="24"/>
          <w:szCs w:val="24"/>
          <w:lang w:eastAsia="ru-RU"/>
        </w:rPr>
        <w:t>0</w:t>
      </w:r>
      <w:r w:rsidR="00AE22A3">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.02.20</w:t>
      </w:r>
      <w:r w:rsidR="0079118B">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 xml:space="preserve"> г.  </w:t>
      </w:r>
    </w:p>
    <w:p w:rsidR="00FF61E3" w:rsidRDefault="00FF61E3" w:rsidP="00FF61E3">
      <w:pPr>
        <w:spacing w:after="0" w:line="240" w:lineRule="auto"/>
        <w:jc w:val="both"/>
        <w:rPr>
          <w:rFonts w:ascii="Times New Roman" w:eastAsia="Times New Roman" w:hAnsi="Times New Roman" w:cs="Times New Roman"/>
          <w:sz w:val="24"/>
          <w:szCs w:val="24"/>
          <w:lang w:eastAsia="ru-RU"/>
        </w:rPr>
      </w:pPr>
    </w:p>
    <w:p w:rsidR="00FF61E3" w:rsidRDefault="00FF61E3" w:rsidP="00FF61E3">
      <w:pPr>
        <w:spacing w:after="0" w:line="240" w:lineRule="auto"/>
        <w:jc w:val="both"/>
        <w:rPr>
          <w:rFonts w:ascii="Times New Roman" w:eastAsia="Times New Roman" w:hAnsi="Times New Roman" w:cs="Times New Roman"/>
          <w:sz w:val="24"/>
          <w:szCs w:val="24"/>
          <w:lang w:eastAsia="ru-RU"/>
        </w:rPr>
      </w:pPr>
      <w:r w:rsidRPr="00BB6E7D">
        <w:rPr>
          <w:rFonts w:ascii="Times New Roman" w:eastAsia="Times New Roman" w:hAnsi="Times New Roman" w:cs="Times New Roman"/>
          <w:b/>
          <w:sz w:val="24"/>
          <w:szCs w:val="24"/>
          <w:lang w:eastAsia="ru-RU"/>
        </w:rPr>
        <w:t>7.</w:t>
      </w:r>
      <w:r w:rsidRPr="00BB6E7D">
        <w:rPr>
          <w:rFonts w:ascii="Times New Roman" w:eastAsia="Times New Roman" w:hAnsi="Times New Roman" w:cs="Times New Roman"/>
          <w:sz w:val="24"/>
          <w:szCs w:val="24"/>
          <w:lang w:eastAsia="ru-RU"/>
        </w:rPr>
        <w:t xml:space="preserve">Настоящий </w:t>
      </w:r>
      <w:r>
        <w:rPr>
          <w:rFonts w:ascii="Times New Roman" w:eastAsia="Times New Roman" w:hAnsi="Times New Roman" w:cs="Times New Roman"/>
          <w:sz w:val="24"/>
          <w:szCs w:val="24"/>
          <w:lang w:eastAsia="ru-RU"/>
        </w:rPr>
        <w:t>акт</w:t>
      </w:r>
      <w:r w:rsidRPr="00BB6E7D">
        <w:rPr>
          <w:rFonts w:ascii="Times New Roman" w:eastAsia="Times New Roman" w:hAnsi="Times New Roman" w:cs="Times New Roman"/>
          <w:sz w:val="24"/>
          <w:szCs w:val="24"/>
          <w:lang w:eastAsia="ru-RU"/>
        </w:rPr>
        <w:t xml:space="preserve"> подготовлен на основ</w:t>
      </w:r>
      <w:r>
        <w:rPr>
          <w:rFonts w:ascii="Times New Roman" w:eastAsia="Times New Roman" w:hAnsi="Times New Roman" w:cs="Times New Roman"/>
          <w:sz w:val="24"/>
          <w:szCs w:val="24"/>
          <w:lang w:eastAsia="ru-RU"/>
        </w:rPr>
        <w:t xml:space="preserve">ании проведения контрольного мероприятия «Целевое и эффективное использование средств областного бюджета, выделенных на </w:t>
      </w:r>
      <w:r>
        <w:rPr>
          <w:rFonts w:ascii="Times New Roman" w:eastAsia="Times New Roman" w:hAnsi="Times New Roman" w:cs="Times New Roman"/>
          <w:sz w:val="24"/>
          <w:szCs w:val="24"/>
          <w:lang w:eastAsia="ru-RU"/>
        </w:rPr>
        <w:lastRenderedPageBreak/>
        <w:t>реализацию мероприятий перечня народных инициатив  за 20</w:t>
      </w:r>
      <w:r w:rsidR="0079118B">
        <w:rPr>
          <w:rFonts w:ascii="Times New Roman" w:eastAsia="Times New Roman" w:hAnsi="Times New Roman" w:cs="Times New Roman"/>
          <w:sz w:val="24"/>
          <w:szCs w:val="24"/>
          <w:lang w:eastAsia="ru-RU"/>
        </w:rPr>
        <w:t>19</w:t>
      </w:r>
      <w:r>
        <w:rPr>
          <w:rFonts w:ascii="Times New Roman" w:eastAsia="Times New Roman" w:hAnsi="Times New Roman" w:cs="Times New Roman"/>
          <w:sz w:val="24"/>
          <w:szCs w:val="24"/>
          <w:lang w:eastAsia="ru-RU"/>
        </w:rPr>
        <w:t xml:space="preserve"> год»  Администрации МО «</w:t>
      </w:r>
      <w:proofErr w:type="spellStart"/>
      <w:r>
        <w:rPr>
          <w:rFonts w:ascii="Times New Roman" w:eastAsia="Times New Roman" w:hAnsi="Times New Roman" w:cs="Times New Roman"/>
          <w:sz w:val="24"/>
          <w:szCs w:val="24"/>
          <w:lang w:eastAsia="ru-RU"/>
        </w:rPr>
        <w:t>Нукутский</w:t>
      </w:r>
      <w:proofErr w:type="spellEnd"/>
      <w:r>
        <w:rPr>
          <w:rFonts w:ascii="Times New Roman" w:eastAsia="Times New Roman" w:hAnsi="Times New Roman" w:cs="Times New Roman"/>
          <w:sz w:val="24"/>
          <w:szCs w:val="24"/>
          <w:lang w:eastAsia="ru-RU"/>
        </w:rPr>
        <w:t xml:space="preserve"> район».</w:t>
      </w:r>
    </w:p>
    <w:p w:rsidR="00366DFA" w:rsidRDefault="00FF61E3" w:rsidP="00FF61E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а</w:t>
      </w:r>
      <w:proofErr w:type="gramStart"/>
      <w:r>
        <w:rPr>
          <w:rFonts w:ascii="Times New Roman" w:eastAsia="Times New Roman" w:hAnsi="Times New Roman" w:cs="Times New Roman"/>
          <w:sz w:val="24"/>
          <w:szCs w:val="24"/>
          <w:lang w:eastAsia="ru-RU"/>
        </w:rPr>
        <w:t>кт  вкл</w:t>
      </w:r>
      <w:proofErr w:type="gramEnd"/>
      <w:r>
        <w:rPr>
          <w:rFonts w:ascii="Times New Roman" w:eastAsia="Times New Roman" w:hAnsi="Times New Roman" w:cs="Times New Roman"/>
          <w:sz w:val="24"/>
          <w:szCs w:val="24"/>
          <w:lang w:eastAsia="ru-RU"/>
        </w:rPr>
        <w:t>ючены материалы, составленные по результатам проверок получателей бюджетных средств: М</w:t>
      </w:r>
      <w:r w:rsidR="00D602A6">
        <w:rPr>
          <w:rFonts w:ascii="Times New Roman" w:eastAsia="Times New Roman" w:hAnsi="Times New Roman" w:cs="Times New Roman"/>
          <w:sz w:val="24"/>
          <w:szCs w:val="24"/>
          <w:lang w:eastAsia="ru-RU"/>
        </w:rPr>
        <w:t>Б</w:t>
      </w:r>
      <w:r>
        <w:rPr>
          <w:rFonts w:ascii="Times New Roman" w:eastAsia="Times New Roman" w:hAnsi="Times New Roman" w:cs="Times New Roman"/>
          <w:sz w:val="24"/>
          <w:szCs w:val="24"/>
          <w:lang w:eastAsia="ru-RU"/>
        </w:rPr>
        <w:t xml:space="preserve">ОУ  </w:t>
      </w:r>
      <w:proofErr w:type="spellStart"/>
      <w:r w:rsidR="00D602A6">
        <w:rPr>
          <w:rFonts w:ascii="Times New Roman" w:eastAsia="Times New Roman" w:hAnsi="Times New Roman" w:cs="Times New Roman"/>
          <w:sz w:val="24"/>
          <w:szCs w:val="24"/>
          <w:lang w:eastAsia="ru-RU"/>
        </w:rPr>
        <w:t>Алтарикская</w:t>
      </w:r>
      <w:proofErr w:type="spellEnd"/>
      <w:r w:rsidR="00D602A6">
        <w:rPr>
          <w:rFonts w:ascii="Times New Roman" w:eastAsia="Times New Roman" w:hAnsi="Times New Roman" w:cs="Times New Roman"/>
          <w:sz w:val="24"/>
          <w:szCs w:val="24"/>
          <w:lang w:eastAsia="ru-RU"/>
        </w:rPr>
        <w:t xml:space="preserve"> С</w:t>
      </w:r>
      <w:r>
        <w:rPr>
          <w:rFonts w:ascii="Times New Roman" w:eastAsia="Times New Roman" w:hAnsi="Times New Roman" w:cs="Times New Roman"/>
          <w:sz w:val="24"/>
          <w:szCs w:val="24"/>
          <w:lang w:eastAsia="ru-RU"/>
        </w:rPr>
        <w:t>ОШ, М</w:t>
      </w:r>
      <w:r w:rsidR="00D602A6">
        <w:rPr>
          <w:rFonts w:ascii="Times New Roman" w:eastAsia="Times New Roman" w:hAnsi="Times New Roman" w:cs="Times New Roman"/>
          <w:sz w:val="24"/>
          <w:szCs w:val="24"/>
          <w:lang w:eastAsia="ru-RU"/>
        </w:rPr>
        <w:t>Б</w:t>
      </w:r>
      <w:r>
        <w:rPr>
          <w:rFonts w:ascii="Times New Roman" w:eastAsia="Times New Roman" w:hAnsi="Times New Roman" w:cs="Times New Roman"/>
          <w:sz w:val="24"/>
          <w:szCs w:val="24"/>
          <w:lang w:eastAsia="ru-RU"/>
        </w:rPr>
        <w:t xml:space="preserve">ОУ </w:t>
      </w:r>
      <w:proofErr w:type="spellStart"/>
      <w:r w:rsidR="00D602A6">
        <w:rPr>
          <w:rFonts w:ascii="Times New Roman" w:eastAsia="Times New Roman" w:hAnsi="Times New Roman" w:cs="Times New Roman"/>
          <w:sz w:val="24"/>
          <w:szCs w:val="24"/>
          <w:lang w:eastAsia="ru-RU"/>
        </w:rPr>
        <w:t>Закулейская</w:t>
      </w:r>
      <w:proofErr w:type="spellEnd"/>
      <w:r w:rsidR="00D602A6">
        <w:rPr>
          <w:rFonts w:ascii="Times New Roman" w:eastAsia="Times New Roman" w:hAnsi="Times New Roman" w:cs="Times New Roman"/>
          <w:sz w:val="24"/>
          <w:szCs w:val="24"/>
          <w:lang w:eastAsia="ru-RU"/>
        </w:rPr>
        <w:t xml:space="preserve"> СОШ</w:t>
      </w:r>
      <w:r>
        <w:rPr>
          <w:rFonts w:ascii="Times New Roman" w:eastAsia="Times New Roman" w:hAnsi="Times New Roman" w:cs="Times New Roman"/>
          <w:sz w:val="24"/>
          <w:szCs w:val="24"/>
          <w:lang w:eastAsia="ru-RU"/>
        </w:rPr>
        <w:t>, МК</w:t>
      </w:r>
      <w:r w:rsidR="00D602A6">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 xml:space="preserve">У </w:t>
      </w:r>
      <w:proofErr w:type="spellStart"/>
      <w:r w:rsidR="00D602A6">
        <w:rPr>
          <w:rFonts w:ascii="Times New Roman" w:eastAsia="Times New Roman" w:hAnsi="Times New Roman" w:cs="Times New Roman"/>
          <w:sz w:val="24"/>
          <w:szCs w:val="24"/>
          <w:lang w:eastAsia="ru-RU"/>
        </w:rPr>
        <w:t>Большебаяновская</w:t>
      </w:r>
      <w:proofErr w:type="spellEnd"/>
      <w:r w:rsidR="00D602A6">
        <w:rPr>
          <w:rFonts w:ascii="Times New Roman" w:eastAsia="Times New Roman" w:hAnsi="Times New Roman" w:cs="Times New Roman"/>
          <w:sz w:val="24"/>
          <w:szCs w:val="24"/>
          <w:lang w:eastAsia="ru-RU"/>
        </w:rPr>
        <w:t xml:space="preserve"> ООШ</w:t>
      </w:r>
      <w:r>
        <w:rPr>
          <w:rFonts w:ascii="Times New Roman" w:eastAsia="Times New Roman" w:hAnsi="Times New Roman" w:cs="Times New Roman"/>
          <w:sz w:val="24"/>
          <w:szCs w:val="24"/>
          <w:lang w:eastAsia="ru-RU"/>
        </w:rPr>
        <w:t>, М</w:t>
      </w:r>
      <w:r w:rsidR="00D602A6">
        <w:rPr>
          <w:rFonts w:ascii="Times New Roman" w:eastAsia="Times New Roman" w:hAnsi="Times New Roman" w:cs="Times New Roman"/>
          <w:sz w:val="24"/>
          <w:szCs w:val="24"/>
          <w:lang w:eastAsia="ru-RU"/>
        </w:rPr>
        <w:t>Б</w:t>
      </w:r>
      <w:r>
        <w:rPr>
          <w:rFonts w:ascii="Times New Roman" w:eastAsia="Times New Roman" w:hAnsi="Times New Roman" w:cs="Times New Roman"/>
          <w:sz w:val="24"/>
          <w:szCs w:val="24"/>
          <w:lang w:eastAsia="ru-RU"/>
        </w:rPr>
        <w:t>ОУ Верхне-</w:t>
      </w:r>
      <w:proofErr w:type="spellStart"/>
      <w:r>
        <w:rPr>
          <w:rFonts w:ascii="Times New Roman" w:eastAsia="Times New Roman" w:hAnsi="Times New Roman" w:cs="Times New Roman"/>
          <w:sz w:val="24"/>
          <w:szCs w:val="24"/>
          <w:lang w:eastAsia="ru-RU"/>
        </w:rPr>
        <w:t>Куйтинск</w:t>
      </w:r>
      <w:r w:rsidR="00D602A6">
        <w:rPr>
          <w:rFonts w:ascii="Times New Roman" w:eastAsia="Times New Roman" w:hAnsi="Times New Roman" w:cs="Times New Roman"/>
          <w:sz w:val="24"/>
          <w:szCs w:val="24"/>
          <w:lang w:eastAsia="ru-RU"/>
        </w:rPr>
        <w:t>ая</w:t>
      </w:r>
      <w:proofErr w:type="spellEnd"/>
      <w:r>
        <w:rPr>
          <w:rFonts w:ascii="Times New Roman" w:eastAsia="Times New Roman" w:hAnsi="Times New Roman" w:cs="Times New Roman"/>
          <w:sz w:val="24"/>
          <w:szCs w:val="24"/>
          <w:lang w:eastAsia="ru-RU"/>
        </w:rPr>
        <w:t xml:space="preserve"> </w:t>
      </w:r>
      <w:r w:rsidR="00D602A6">
        <w:rPr>
          <w:rFonts w:ascii="Times New Roman" w:eastAsia="Times New Roman" w:hAnsi="Times New Roman" w:cs="Times New Roman"/>
          <w:sz w:val="24"/>
          <w:szCs w:val="24"/>
          <w:lang w:eastAsia="ru-RU"/>
        </w:rPr>
        <w:t>ООШ</w:t>
      </w:r>
      <w:r>
        <w:rPr>
          <w:rFonts w:ascii="Times New Roman" w:eastAsia="Times New Roman" w:hAnsi="Times New Roman" w:cs="Times New Roman"/>
          <w:sz w:val="24"/>
          <w:szCs w:val="24"/>
          <w:lang w:eastAsia="ru-RU"/>
        </w:rPr>
        <w:t xml:space="preserve">, МКДОУ </w:t>
      </w:r>
      <w:proofErr w:type="spellStart"/>
      <w:r w:rsidR="00D602A6">
        <w:rPr>
          <w:rFonts w:ascii="Times New Roman" w:eastAsia="Times New Roman" w:hAnsi="Times New Roman" w:cs="Times New Roman"/>
          <w:sz w:val="24"/>
          <w:szCs w:val="24"/>
          <w:lang w:eastAsia="ru-RU"/>
        </w:rPr>
        <w:t>Алтарикский</w:t>
      </w:r>
      <w:proofErr w:type="spellEnd"/>
      <w:r>
        <w:rPr>
          <w:rFonts w:ascii="Times New Roman" w:eastAsia="Times New Roman" w:hAnsi="Times New Roman" w:cs="Times New Roman"/>
          <w:sz w:val="24"/>
          <w:szCs w:val="24"/>
          <w:lang w:eastAsia="ru-RU"/>
        </w:rPr>
        <w:t xml:space="preserve"> детский сад</w:t>
      </w:r>
      <w:r w:rsidR="00D602A6">
        <w:rPr>
          <w:rFonts w:ascii="Times New Roman" w:eastAsia="Times New Roman" w:hAnsi="Times New Roman" w:cs="Times New Roman"/>
          <w:sz w:val="24"/>
          <w:szCs w:val="24"/>
          <w:lang w:eastAsia="ru-RU"/>
        </w:rPr>
        <w:t xml:space="preserve"> «Колокольчик»</w:t>
      </w:r>
      <w:r>
        <w:rPr>
          <w:rFonts w:ascii="Times New Roman" w:eastAsia="Times New Roman" w:hAnsi="Times New Roman" w:cs="Times New Roman"/>
          <w:sz w:val="24"/>
          <w:szCs w:val="24"/>
          <w:lang w:eastAsia="ru-RU"/>
        </w:rPr>
        <w:t>, М</w:t>
      </w:r>
      <w:r w:rsidR="00D602A6">
        <w:rPr>
          <w:rFonts w:ascii="Times New Roman" w:eastAsia="Times New Roman" w:hAnsi="Times New Roman" w:cs="Times New Roman"/>
          <w:sz w:val="24"/>
          <w:szCs w:val="24"/>
          <w:lang w:eastAsia="ru-RU"/>
        </w:rPr>
        <w:t>Б</w:t>
      </w:r>
      <w:r>
        <w:rPr>
          <w:rFonts w:ascii="Times New Roman" w:eastAsia="Times New Roman" w:hAnsi="Times New Roman" w:cs="Times New Roman"/>
          <w:sz w:val="24"/>
          <w:szCs w:val="24"/>
          <w:lang w:eastAsia="ru-RU"/>
        </w:rPr>
        <w:t xml:space="preserve">ДОУ </w:t>
      </w:r>
      <w:proofErr w:type="spellStart"/>
      <w:r w:rsidR="00D602A6">
        <w:rPr>
          <w:rFonts w:ascii="Times New Roman" w:eastAsia="Times New Roman" w:hAnsi="Times New Roman" w:cs="Times New Roman"/>
          <w:sz w:val="24"/>
          <w:szCs w:val="24"/>
          <w:lang w:eastAsia="ru-RU"/>
        </w:rPr>
        <w:t>Хадаханский</w:t>
      </w:r>
      <w:proofErr w:type="spellEnd"/>
      <w:r>
        <w:rPr>
          <w:rFonts w:ascii="Times New Roman" w:eastAsia="Times New Roman" w:hAnsi="Times New Roman" w:cs="Times New Roman"/>
          <w:sz w:val="24"/>
          <w:szCs w:val="24"/>
          <w:lang w:eastAsia="ru-RU"/>
        </w:rPr>
        <w:t xml:space="preserve"> детский сад</w:t>
      </w:r>
      <w:r w:rsidR="00366DFA">
        <w:rPr>
          <w:rFonts w:ascii="Times New Roman" w:eastAsia="Times New Roman" w:hAnsi="Times New Roman" w:cs="Times New Roman"/>
          <w:sz w:val="24"/>
          <w:szCs w:val="24"/>
          <w:lang w:eastAsia="ru-RU"/>
        </w:rPr>
        <w:t xml:space="preserve"> «Солнышко»</w:t>
      </w:r>
      <w:r>
        <w:rPr>
          <w:rFonts w:ascii="Times New Roman" w:eastAsia="Times New Roman" w:hAnsi="Times New Roman" w:cs="Times New Roman"/>
          <w:sz w:val="24"/>
          <w:szCs w:val="24"/>
          <w:lang w:eastAsia="ru-RU"/>
        </w:rPr>
        <w:t xml:space="preserve">, МКДОУ </w:t>
      </w:r>
      <w:proofErr w:type="spellStart"/>
      <w:r w:rsidR="00366DFA">
        <w:rPr>
          <w:rFonts w:ascii="Times New Roman" w:eastAsia="Times New Roman" w:hAnsi="Times New Roman" w:cs="Times New Roman"/>
          <w:sz w:val="24"/>
          <w:szCs w:val="24"/>
          <w:lang w:eastAsia="ru-RU"/>
        </w:rPr>
        <w:t>Харетский</w:t>
      </w:r>
      <w:proofErr w:type="spellEnd"/>
      <w:r w:rsidR="00366DFA">
        <w:rPr>
          <w:rFonts w:ascii="Times New Roman" w:eastAsia="Times New Roman" w:hAnsi="Times New Roman" w:cs="Times New Roman"/>
          <w:sz w:val="24"/>
          <w:szCs w:val="24"/>
          <w:lang w:eastAsia="ru-RU"/>
        </w:rPr>
        <w:t xml:space="preserve"> детский сад «Ромашка»</w:t>
      </w:r>
      <w:r>
        <w:rPr>
          <w:rFonts w:ascii="Times New Roman" w:eastAsia="Times New Roman" w:hAnsi="Times New Roman" w:cs="Times New Roman"/>
          <w:sz w:val="24"/>
          <w:szCs w:val="24"/>
          <w:lang w:eastAsia="ru-RU"/>
        </w:rPr>
        <w:t>, М</w:t>
      </w:r>
      <w:r w:rsidR="00366DFA">
        <w:rPr>
          <w:rFonts w:ascii="Times New Roman" w:eastAsia="Times New Roman" w:hAnsi="Times New Roman" w:cs="Times New Roman"/>
          <w:sz w:val="24"/>
          <w:szCs w:val="24"/>
          <w:lang w:eastAsia="ru-RU"/>
        </w:rPr>
        <w:t>Б</w:t>
      </w:r>
      <w:r>
        <w:rPr>
          <w:rFonts w:ascii="Times New Roman" w:eastAsia="Times New Roman" w:hAnsi="Times New Roman" w:cs="Times New Roman"/>
          <w:sz w:val="24"/>
          <w:szCs w:val="24"/>
          <w:lang w:eastAsia="ru-RU"/>
        </w:rPr>
        <w:t xml:space="preserve">ОУ </w:t>
      </w:r>
      <w:r w:rsidR="00366DFA">
        <w:rPr>
          <w:rFonts w:ascii="Times New Roman" w:eastAsia="Times New Roman" w:hAnsi="Times New Roman" w:cs="Times New Roman"/>
          <w:sz w:val="24"/>
          <w:szCs w:val="24"/>
          <w:lang w:eastAsia="ru-RU"/>
        </w:rPr>
        <w:t>Детский лагерь «Березка».</w:t>
      </w:r>
      <w:r>
        <w:rPr>
          <w:rFonts w:ascii="Times New Roman" w:eastAsia="Times New Roman" w:hAnsi="Times New Roman" w:cs="Times New Roman"/>
          <w:sz w:val="24"/>
          <w:szCs w:val="24"/>
          <w:lang w:eastAsia="ru-RU"/>
        </w:rPr>
        <w:t xml:space="preserve"> </w:t>
      </w:r>
    </w:p>
    <w:p w:rsidR="00FF61E3" w:rsidRPr="00BB6E7D" w:rsidRDefault="00FF61E3" w:rsidP="00FF61E3">
      <w:pPr>
        <w:spacing w:after="0" w:line="240" w:lineRule="auto"/>
        <w:jc w:val="both"/>
        <w:rPr>
          <w:rFonts w:ascii="Times New Roman" w:eastAsia="Times New Roman" w:hAnsi="Times New Roman" w:cs="Times New Roman"/>
          <w:b/>
          <w:sz w:val="24"/>
          <w:szCs w:val="24"/>
          <w:lang w:eastAsia="ru-RU"/>
        </w:rPr>
      </w:pPr>
      <w:r w:rsidRPr="00BB6E7D">
        <w:rPr>
          <w:rFonts w:ascii="Times New Roman" w:eastAsia="Times New Roman" w:hAnsi="Times New Roman" w:cs="Times New Roman"/>
          <w:b/>
          <w:sz w:val="24"/>
          <w:szCs w:val="24"/>
          <w:lang w:eastAsia="ru-RU"/>
        </w:rPr>
        <w:t>8.</w:t>
      </w:r>
      <w:r w:rsidRPr="00BB6E7D">
        <w:rPr>
          <w:rFonts w:ascii="Times New Roman" w:eastAsia="Times New Roman" w:hAnsi="Times New Roman" w:cs="Times New Roman"/>
          <w:sz w:val="24"/>
          <w:szCs w:val="24"/>
          <w:lang w:eastAsia="ru-RU"/>
        </w:rPr>
        <w:t xml:space="preserve">В результате контрольного мероприятия установлено </w:t>
      </w:r>
      <w:r w:rsidRPr="00BB6E7D">
        <w:rPr>
          <w:rFonts w:ascii="Times New Roman" w:eastAsia="Times New Roman" w:hAnsi="Times New Roman" w:cs="Times New Roman"/>
          <w:b/>
          <w:sz w:val="24"/>
          <w:szCs w:val="24"/>
          <w:lang w:eastAsia="ru-RU"/>
        </w:rPr>
        <w:t>следующее:</w:t>
      </w:r>
    </w:p>
    <w:p w:rsidR="00FF61E3" w:rsidRPr="00126D15" w:rsidRDefault="00FF61E3" w:rsidP="00FF61E3">
      <w:pPr>
        <w:spacing w:after="0" w:line="240" w:lineRule="auto"/>
        <w:jc w:val="both"/>
        <w:rPr>
          <w:rFonts w:ascii="Times New Roman" w:eastAsia="Times New Roman" w:hAnsi="Times New Roman" w:cs="Times New Roman"/>
          <w:b/>
          <w:sz w:val="24"/>
          <w:szCs w:val="24"/>
          <w:lang w:eastAsia="ru-RU"/>
        </w:rPr>
      </w:pPr>
      <w:r w:rsidRPr="002336CC">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p>
    <w:p w:rsidR="00FF61E3" w:rsidRPr="00126D15" w:rsidRDefault="00FF61E3" w:rsidP="00FF61E3">
      <w:pPr>
        <w:pStyle w:val="a5"/>
        <w:numPr>
          <w:ilvl w:val="0"/>
          <w:numId w:val="15"/>
        </w:numPr>
        <w:tabs>
          <w:tab w:val="left" w:pos="709"/>
        </w:tabs>
        <w:spacing w:after="0" w:line="240" w:lineRule="auto"/>
        <w:jc w:val="center"/>
        <w:rPr>
          <w:rFonts w:ascii="Times New Roman" w:eastAsia="Times New Roman" w:hAnsi="Times New Roman" w:cs="Times New Roman"/>
          <w:b/>
          <w:sz w:val="24"/>
          <w:szCs w:val="24"/>
          <w:lang w:eastAsia="ru-RU"/>
        </w:rPr>
      </w:pPr>
      <w:r w:rsidRPr="00126D15">
        <w:rPr>
          <w:rFonts w:ascii="Times New Roman" w:eastAsia="Times New Roman" w:hAnsi="Times New Roman" w:cs="Times New Roman"/>
          <w:b/>
          <w:sz w:val="24"/>
          <w:szCs w:val="24"/>
          <w:lang w:eastAsia="ru-RU"/>
        </w:rPr>
        <w:t>Общие сведения</w:t>
      </w:r>
      <w:r>
        <w:rPr>
          <w:rFonts w:ascii="Times New Roman" w:eastAsia="Times New Roman" w:hAnsi="Times New Roman" w:cs="Times New Roman"/>
          <w:b/>
          <w:sz w:val="24"/>
          <w:szCs w:val="24"/>
          <w:lang w:eastAsia="ru-RU"/>
        </w:rPr>
        <w:t xml:space="preserve"> за 201</w:t>
      </w:r>
      <w:r w:rsidR="00366DFA">
        <w:rPr>
          <w:rFonts w:ascii="Times New Roman" w:eastAsia="Times New Roman" w:hAnsi="Times New Roman" w:cs="Times New Roman"/>
          <w:b/>
          <w:sz w:val="24"/>
          <w:szCs w:val="24"/>
          <w:lang w:eastAsia="ru-RU"/>
        </w:rPr>
        <w:t>9</w:t>
      </w:r>
      <w:r>
        <w:rPr>
          <w:rFonts w:ascii="Times New Roman" w:eastAsia="Times New Roman" w:hAnsi="Times New Roman" w:cs="Times New Roman"/>
          <w:b/>
          <w:sz w:val="24"/>
          <w:szCs w:val="24"/>
          <w:lang w:eastAsia="ru-RU"/>
        </w:rPr>
        <w:t xml:space="preserve"> год</w:t>
      </w:r>
    </w:p>
    <w:p w:rsidR="00FF61E3" w:rsidRPr="00126D15" w:rsidRDefault="00FF61E3" w:rsidP="00FF61E3">
      <w:pPr>
        <w:tabs>
          <w:tab w:val="left" w:pos="709"/>
        </w:tabs>
        <w:spacing w:after="0" w:line="240" w:lineRule="auto"/>
        <w:jc w:val="center"/>
        <w:rPr>
          <w:rFonts w:ascii="Times New Roman" w:eastAsia="Times New Roman" w:hAnsi="Times New Roman" w:cs="Times New Roman"/>
          <w:sz w:val="24"/>
          <w:szCs w:val="24"/>
          <w:lang w:eastAsia="ru-RU"/>
        </w:rPr>
      </w:pPr>
    </w:p>
    <w:p w:rsidR="00FF61E3" w:rsidRDefault="00FF61E3" w:rsidP="00FF61E3">
      <w:pPr>
        <w:spacing w:after="0" w:line="240" w:lineRule="auto"/>
        <w:jc w:val="both"/>
        <w:rPr>
          <w:rFonts w:ascii="Times New Roman" w:eastAsia="Times New Roman" w:hAnsi="Times New Roman" w:cs="Times New Roman"/>
          <w:sz w:val="24"/>
          <w:szCs w:val="24"/>
          <w:lang w:eastAsia="ru-RU"/>
        </w:rPr>
      </w:pPr>
      <w:r w:rsidRPr="00126D15">
        <w:rPr>
          <w:rFonts w:ascii="Times New Roman" w:eastAsia="Times New Roman" w:hAnsi="Times New Roman" w:cs="Times New Roman"/>
          <w:sz w:val="24"/>
          <w:szCs w:val="24"/>
          <w:lang w:eastAsia="ru-RU"/>
        </w:rPr>
        <w:tab/>
      </w:r>
      <w:proofErr w:type="gramStart"/>
      <w:r w:rsidRPr="0050268E">
        <w:rPr>
          <w:rFonts w:ascii="Times New Roman" w:eastAsia="Times New Roman" w:hAnsi="Times New Roman" w:cs="Times New Roman"/>
          <w:sz w:val="24"/>
          <w:szCs w:val="24"/>
          <w:lang w:eastAsia="ru-RU"/>
        </w:rPr>
        <w:t xml:space="preserve">В целях </w:t>
      </w:r>
      <w:proofErr w:type="spellStart"/>
      <w:r w:rsidRPr="0050268E">
        <w:rPr>
          <w:rFonts w:ascii="Times New Roman" w:eastAsia="Times New Roman" w:hAnsi="Times New Roman" w:cs="Times New Roman"/>
          <w:sz w:val="24"/>
          <w:szCs w:val="24"/>
          <w:lang w:eastAsia="ru-RU"/>
        </w:rPr>
        <w:t>софинансирования</w:t>
      </w:r>
      <w:proofErr w:type="spellEnd"/>
      <w:r w:rsidRPr="0050268E">
        <w:rPr>
          <w:rFonts w:ascii="Times New Roman" w:eastAsia="Times New Roman" w:hAnsi="Times New Roman" w:cs="Times New Roman"/>
          <w:sz w:val="24"/>
          <w:szCs w:val="24"/>
          <w:lang w:eastAsia="ru-RU"/>
        </w:rPr>
        <w:t xml:space="preserve"> расходов, связанных с реализацией мероприятий перечня проектов народных инициатив, в соответствии с подпрограммой «Государственная политика в сфере экономического развития Иркутской области» на 2015-2020 годы» государственной программы Иркутской области «Экономическое развитие и инновационная </w:t>
      </w:r>
      <w:r>
        <w:rPr>
          <w:rFonts w:ascii="Times New Roman" w:eastAsia="Times New Roman" w:hAnsi="Times New Roman" w:cs="Times New Roman"/>
          <w:sz w:val="24"/>
          <w:szCs w:val="24"/>
          <w:lang w:eastAsia="ru-RU"/>
        </w:rPr>
        <w:t xml:space="preserve">экономика» на 2015-2020 годы, </w:t>
      </w:r>
      <w:r w:rsidRPr="0050268E">
        <w:rPr>
          <w:rFonts w:ascii="Times New Roman" w:eastAsia="Times New Roman" w:hAnsi="Times New Roman" w:cs="Times New Roman"/>
          <w:sz w:val="24"/>
          <w:szCs w:val="24"/>
          <w:lang w:eastAsia="ru-RU"/>
        </w:rPr>
        <w:t xml:space="preserve"> Постановлением Правительства Иркутской области от </w:t>
      </w:r>
      <w:r w:rsidR="00AB1A64">
        <w:rPr>
          <w:rFonts w:ascii="Times New Roman" w:eastAsia="Times New Roman" w:hAnsi="Times New Roman" w:cs="Times New Roman"/>
          <w:sz w:val="24"/>
          <w:szCs w:val="24"/>
          <w:lang w:eastAsia="ru-RU"/>
        </w:rPr>
        <w:t>14</w:t>
      </w:r>
      <w:r w:rsidRPr="0050268E">
        <w:rPr>
          <w:rFonts w:ascii="Times New Roman" w:eastAsia="Times New Roman" w:hAnsi="Times New Roman" w:cs="Times New Roman"/>
          <w:sz w:val="24"/>
          <w:szCs w:val="24"/>
          <w:lang w:eastAsia="ru-RU"/>
        </w:rPr>
        <w:t>.0</w:t>
      </w:r>
      <w:r w:rsidR="00AB1A64">
        <w:rPr>
          <w:rFonts w:ascii="Times New Roman" w:eastAsia="Times New Roman" w:hAnsi="Times New Roman" w:cs="Times New Roman"/>
          <w:sz w:val="24"/>
          <w:szCs w:val="24"/>
          <w:lang w:eastAsia="ru-RU"/>
        </w:rPr>
        <w:t>2</w:t>
      </w:r>
      <w:r w:rsidRPr="0050268E">
        <w:rPr>
          <w:rFonts w:ascii="Times New Roman" w:eastAsia="Times New Roman" w:hAnsi="Times New Roman" w:cs="Times New Roman"/>
          <w:sz w:val="24"/>
          <w:szCs w:val="24"/>
          <w:lang w:eastAsia="ru-RU"/>
        </w:rPr>
        <w:t>.201</w:t>
      </w:r>
      <w:r w:rsidR="00AB1A64">
        <w:rPr>
          <w:rFonts w:ascii="Times New Roman" w:eastAsia="Times New Roman" w:hAnsi="Times New Roman" w:cs="Times New Roman"/>
          <w:sz w:val="24"/>
          <w:szCs w:val="24"/>
          <w:lang w:eastAsia="ru-RU"/>
        </w:rPr>
        <w:t>9</w:t>
      </w:r>
      <w:r w:rsidRPr="0050268E">
        <w:rPr>
          <w:rFonts w:ascii="Times New Roman" w:eastAsia="Times New Roman" w:hAnsi="Times New Roman" w:cs="Times New Roman"/>
          <w:sz w:val="24"/>
          <w:szCs w:val="24"/>
          <w:lang w:eastAsia="ru-RU"/>
        </w:rPr>
        <w:t xml:space="preserve"> года № </w:t>
      </w:r>
      <w:r w:rsidR="00AB1A64">
        <w:rPr>
          <w:rFonts w:ascii="Times New Roman" w:eastAsia="Times New Roman" w:hAnsi="Times New Roman" w:cs="Times New Roman"/>
          <w:sz w:val="24"/>
          <w:szCs w:val="24"/>
          <w:lang w:eastAsia="ru-RU"/>
        </w:rPr>
        <w:t>108</w:t>
      </w:r>
      <w:r w:rsidRPr="0050268E">
        <w:rPr>
          <w:rFonts w:ascii="Times New Roman" w:eastAsia="Times New Roman" w:hAnsi="Times New Roman" w:cs="Times New Roman"/>
          <w:sz w:val="24"/>
          <w:szCs w:val="24"/>
          <w:lang w:eastAsia="ru-RU"/>
        </w:rPr>
        <w:t>-пп  утвержден</w:t>
      </w:r>
      <w:r>
        <w:rPr>
          <w:rFonts w:ascii="Times New Roman" w:eastAsia="Times New Roman" w:hAnsi="Times New Roman" w:cs="Times New Roman"/>
          <w:sz w:val="24"/>
          <w:szCs w:val="24"/>
          <w:lang w:eastAsia="ru-RU"/>
        </w:rPr>
        <w:t>о «</w:t>
      </w:r>
      <w:r w:rsidRPr="00F57028">
        <w:rPr>
          <w:rFonts w:ascii="Times New Roman" w:eastAsia="Times New Roman" w:hAnsi="Times New Roman" w:cs="Times New Roman"/>
          <w:i/>
          <w:sz w:val="24"/>
          <w:szCs w:val="24"/>
          <w:lang w:eastAsia="ru-RU"/>
        </w:rPr>
        <w:t>Положение о предоставлении и расходовании  субсидий  из областного бюджета местным бюджетам в</w:t>
      </w:r>
      <w:proofErr w:type="gramEnd"/>
      <w:r w:rsidRPr="00F57028">
        <w:rPr>
          <w:rFonts w:ascii="Times New Roman" w:eastAsia="Times New Roman" w:hAnsi="Times New Roman" w:cs="Times New Roman"/>
          <w:i/>
          <w:sz w:val="24"/>
          <w:szCs w:val="24"/>
          <w:lang w:eastAsia="ru-RU"/>
        </w:rPr>
        <w:t xml:space="preserve"> </w:t>
      </w:r>
      <w:proofErr w:type="gramStart"/>
      <w:r w:rsidRPr="00F57028">
        <w:rPr>
          <w:rFonts w:ascii="Times New Roman" w:eastAsia="Times New Roman" w:hAnsi="Times New Roman" w:cs="Times New Roman"/>
          <w:i/>
          <w:sz w:val="24"/>
          <w:szCs w:val="24"/>
          <w:lang w:eastAsia="ru-RU"/>
        </w:rPr>
        <w:t>целях</w:t>
      </w:r>
      <w:proofErr w:type="gramEnd"/>
      <w:r w:rsidRPr="00F57028">
        <w:rPr>
          <w:rFonts w:ascii="Times New Roman" w:eastAsia="Times New Roman" w:hAnsi="Times New Roman" w:cs="Times New Roman"/>
          <w:i/>
          <w:sz w:val="24"/>
          <w:szCs w:val="24"/>
          <w:lang w:eastAsia="ru-RU"/>
        </w:rPr>
        <w:t xml:space="preserve"> </w:t>
      </w:r>
      <w:proofErr w:type="spellStart"/>
      <w:r w:rsidRPr="00F57028">
        <w:rPr>
          <w:rFonts w:ascii="Times New Roman" w:eastAsia="Times New Roman" w:hAnsi="Times New Roman" w:cs="Times New Roman"/>
          <w:i/>
          <w:sz w:val="24"/>
          <w:szCs w:val="24"/>
          <w:lang w:eastAsia="ru-RU"/>
        </w:rPr>
        <w:t>софинансирования</w:t>
      </w:r>
      <w:proofErr w:type="spellEnd"/>
      <w:r w:rsidRPr="00F57028">
        <w:rPr>
          <w:rFonts w:ascii="Times New Roman" w:eastAsia="Times New Roman" w:hAnsi="Times New Roman" w:cs="Times New Roman"/>
          <w:i/>
          <w:sz w:val="24"/>
          <w:szCs w:val="24"/>
          <w:lang w:eastAsia="ru-RU"/>
        </w:rPr>
        <w:t xml:space="preserve">  расходных обязательств муниципальных образований Иркутской области на реализацию мероприятий перечня проектов народных инициатив</w:t>
      </w:r>
      <w:r>
        <w:rPr>
          <w:rFonts w:ascii="Times New Roman" w:eastAsia="Times New Roman" w:hAnsi="Times New Roman" w:cs="Times New Roman"/>
          <w:i/>
          <w:sz w:val="24"/>
          <w:szCs w:val="24"/>
          <w:lang w:eastAsia="ru-RU"/>
        </w:rPr>
        <w:t xml:space="preserve"> на 201</w:t>
      </w:r>
      <w:r w:rsidR="00AB1A64">
        <w:rPr>
          <w:rFonts w:ascii="Times New Roman" w:eastAsia="Times New Roman" w:hAnsi="Times New Roman" w:cs="Times New Roman"/>
          <w:i/>
          <w:sz w:val="24"/>
          <w:szCs w:val="24"/>
          <w:lang w:eastAsia="ru-RU"/>
        </w:rPr>
        <w:t>9</w:t>
      </w:r>
      <w:r>
        <w:rPr>
          <w:rFonts w:ascii="Times New Roman" w:eastAsia="Times New Roman" w:hAnsi="Times New Roman" w:cs="Times New Roman"/>
          <w:i/>
          <w:sz w:val="24"/>
          <w:szCs w:val="24"/>
          <w:lang w:eastAsia="ru-RU"/>
        </w:rPr>
        <w:t xml:space="preserve"> год</w:t>
      </w:r>
      <w:r w:rsidRPr="00F57028">
        <w:rPr>
          <w:rFonts w:ascii="Times New Roman" w:eastAsia="Times New Roman" w:hAnsi="Times New Roman" w:cs="Times New Roman"/>
          <w:i/>
          <w:sz w:val="24"/>
          <w:szCs w:val="24"/>
          <w:lang w:eastAsia="ru-RU"/>
        </w:rPr>
        <w:t>»</w:t>
      </w:r>
      <w:r>
        <w:rPr>
          <w:rFonts w:ascii="Times New Roman" w:eastAsia="Times New Roman" w:hAnsi="Times New Roman" w:cs="Times New Roman"/>
          <w:sz w:val="24"/>
          <w:szCs w:val="24"/>
          <w:lang w:eastAsia="ru-RU"/>
        </w:rPr>
        <w:t>.</w:t>
      </w:r>
    </w:p>
    <w:p w:rsidR="00AD7488" w:rsidRDefault="00AE22A3" w:rsidP="00FF61E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00AD7488">
        <w:rPr>
          <w:rFonts w:ascii="Times New Roman" w:eastAsia="Times New Roman" w:hAnsi="Times New Roman" w:cs="Times New Roman"/>
          <w:sz w:val="24"/>
          <w:szCs w:val="24"/>
          <w:lang w:eastAsia="ru-RU"/>
        </w:rPr>
        <w:t xml:space="preserve">Данное Положение устанавливает цели, условия предоставления и расходования субсидий из областного бюджета местным бюджетам на </w:t>
      </w:r>
      <w:proofErr w:type="spellStart"/>
      <w:r w:rsidR="00AD7488">
        <w:rPr>
          <w:rFonts w:ascii="Times New Roman" w:eastAsia="Times New Roman" w:hAnsi="Times New Roman" w:cs="Times New Roman"/>
          <w:sz w:val="24"/>
          <w:szCs w:val="24"/>
          <w:lang w:eastAsia="ru-RU"/>
        </w:rPr>
        <w:t>софинансирование</w:t>
      </w:r>
      <w:proofErr w:type="spellEnd"/>
      <w:r w:rsidR="00AD7488">
        <w:rPr>
          <w:rFonts w:ascii="Times New Roman" w:eastAsia="Times New Roman" w:hAnsi="Times New Roman" w:cs="Times New Roman"/>
          <w:sz w:val="24"/>
          <w:szCs w:val="24"/>
          <w:lang w:eastAsia="ru-RU"/>
        </w:rPr>
        <w:t xml:space="preserve"> расходных обязательств муниципальных образований Иркутской области на реализацию мероприятий перечня проектов народных инициатив на 2019 год, критерии отбора</w:t>
      </w:r>
      <w:r w:rsidR="001059A5">
        <w:rPr>
          <w:rFonts w:ascii="Times New Roman" w:eastAsia="Times New Roman" w:hAnsi="Times New Roman" w:cs="Times New Roman"/>
          <w:sz w:val="24"/>
          <w:szCs w:val="24"/>
          <w:lang w:eastAsia="ru-RU"/>
        </w:rPr>
        <w:t xml:space="preserve"> муниципальных образований для предоставления субсидий, распределение субсидий между муниципальными образованиями, а также порядок предоставления и расходования субсидий. </w:t>
      </w:r>
      <w:proofErr w:type="gramEnd"/>
    </w:p>
    <w:p w:rsidR="00485FF5" w:rsidRDefault="00FF61E3" w:rsidP="00FF61E3">
      <w:pPr>
        <w:spacing w:after="0"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ab/>
      </w:r>
      <w:r w:rsidRPr="0050268E">
        <w:rPr>
          <w:rFonts w:ascii="Times New Roman" w:eastAsia="Times New Roman" w:hAnsi="Times New Roman" w:cs="Times New Roman"/>
          <w:iCs/>
          <w:sz w:val="24"/>
          <w:szCs w:val="24"/>
          <w:lang w:eastAsia="ru-RU"/>
        </w:rPr>
        <w:t>О</w:t>
      </w:r>
      <w:r w:rsidR="00CE3D4E">
        <w:rPr>
          <w:rFonts w:ascii="Times New Roman" w:eastAsia="Times New Roman" w:hAnsi="Times New Roman" w:cs="Times New Roman"/>
          <w:iCs/>
          <w:sz w:val="24"/>
          <w:szCs w:val="24"/>
          <w:lang w:eastAsia="ru-RU"/>
        </w:rPr>
        <w:t xml:space="preserve">сновным </w:t>
      </w:r>
      <w:r w:rsidRPr="0050268E">
        <w:rPr>
          <w:rFonts w:ascii="Times New Roman" w:eastAsia="Times New Roman" w:hAnsi="Times New Roman" w:cs="Times New Roman"/>
          <w:iCs/>
          <w:sz w:val="24"/>
          <w:szCs w:val="24"/>
          <w:lang w:eastAsia="ru-RU"/>
        </w:rPr>
        <w:t>услови</w:t>
      </w:r>
      <w:r w:rsidR="002E315C">
        <w:rPr>
          <w:rFonts w:ascii="Times New Roman" w:eastAsia="Times New Roman" w:hAnsi="Times New Roman" w:cs="Times New Roman"/>
          <w:iCs/>
          <w:sz w:val="24"/>
          <w:szCs w:val="24"/>
          <w:lang w:eastAsia="ru-RU"/>
        </w:rPr>
        <w:t>е</w:t>
      </w:r>
      <w:r w:rsidR="00CE3D4E">
        <w:rPr>
          <w:rFonts w:ascii="Times New Roman" w:eastAsia="Times New Roman" w:hAnsi="Times New Roman" w:cs="Times New Roman"/>
          <w:iCs/>
          <w:sz w:val="24"/>
          <w:szCs w:val="24"/>
          <w:lang w:eastAsia="ru-RU"/>
        </w:rPr>
        <w:t>м</w:t>
      </w:r>
      <w:r w:rsidRPr="0050268E">
        <w:rPr>
          <w:rFonts w:ascii="Times New Roman" w:eastAsia="Times New Roman" w:hAnsi="Times New Roman" w:cs="Times New Roman"/>
          <w:iCs/>
          <w:sz w:val="24"/>
          <w:szCs w:val="24"/>
          <w:lang w:eastAsia="ru-RU"/>
        </w:rPr>
        <w:t xml:space="preserve"> предоставления</w:t>
      </w:r>
      <w:r w:rsidR="00CE3D4E">
        <w:rPr>
          <w:rFonts w:ascii="Times New Roman" w:eastAsia="Times New Roman" w:hAnsi="Times New Roman" w:cs="Times New Roman"/>
          <w:iCs/>
          <w:sz w:val="24"/>
          <w:szCs w:val="24"/>
          <w:lang w:eastAsia="ru-RU"/>
        </w:rPr>
        <w:t xml:space="preserve"> и расходования </w:t>
      </w:r>
      <w:r w:rsidRPr="0050268E">
        <w:rPr>
          <w:rFonts w:ascii="Times New Roman" w:eastAsia="Times New Roman" w:hAnsi="Times New Roman" w:cs="Times New Roman"/>
          <w:iCs/>
          <w:sz w:val="24"/>
          <w:szCs w:val="24"/>
          <w:lang w:eastAsia="ru-RU"/>
        </w:rPr>
        <w:t xml:space="preserve"> субсидий</w:t>
      </w:r>
      <w:r w:rsidR="00485FF5">
        <w:rPr>
          <w:rFonts w:ascii="Times New Roman" w:eastAsia="Times New Roman" w:hAnsi="Times New Roman" w:cs="Times New Roman"/>
          <w:iCs/>
          <w:sz w:val="24"/>
          <w:szCs w:val="24"/>
          <w:lang w:eastAsia="ru-RU"/>
        </w:rPr>
        <w:t xml:space="preserve"> является соответствие Мероприятий требованиям</w:t>
      </w:r>
      <w:r w:rsidR="003D1D6D">
        <w:rPr>
          <w:rFonts w:ascii="Times New Roman" w:eastAsia="Times New Roman" w:hAnsi="Times New Roman" w:cs="Times New Roman"/>
          <w:iCs/>
          <w:sz w:val="24"/>
          <w:szCs w:val="24"/>
          <w:lang w:eastAsia="ru-RU"/>
        </w:rPr>
        <w:t>,</w:t>
      </w:r>
      <w:r w:rsidR="00485FF5">
        <w:rPr>
          <w:rFonts w:ascii="Times New Roman" w:eastAsia="Times New Roman" w:hAnsi="Times New Roman" w:cs="Times New Roman"/>
          <w:iCs/>
          <w:sz w:val="24"/>
          <w:szCs w:val="24"/>
          <w:lang w:eastAsia="ru-RU"/>
        </w:rPr>
        <w:t xml:space="preserve"> утвержденным приложением № 3</w:t>
      </w:r>
      <w:r w:rsidRPr="0050268E">
        <w:rPr>
          <w:rFonts w:ascii="Times New Roman" w:eastAsia="Times New Roman" w:hAnsi="Times New Roman" w:cs="Times New Roman"/>
          <w:iCs/>
          <w:sz w:val="24"/>
          <w:szCs w:val="24"/>
          <w:lang w:eastAsia="ru-RU"/>
        </w:rPr>
        <w:t xml:space="preserve"> </w:t>
      </w:r>
      <w:r w:rsidR="003D1D6D">
        <w:rPr>
          <w:rFonts w:ascii="Times New Roman" w:eastAsia="Times New Roman" w:hAnsi="Times New Roman" w:cs="Times New Roman"/>
          <w:iCs/>
          <w:sz w:val="24"/>
          <w:szCs w:val="24"/>
          <w:lang w:eastAsia="ru-RU"/>
        </w:rPr>
        <w:t>к</w:t>
      </w:r>
      <w:r w:rsidR="00CE3D4E">
        <w:rPr>
          <w:rFonts w:ascii="Times New Roman" w:eastAsia="Times New Roman" w:hAnsi="Times New Roman" w:cs="Times New Roman"/>
          <w:iCs/>
          <w:sz w:val="24"/>
          <w:szCs w:val="24"/>
          <w:lang w:eastAsia="ru-RU"/>
        </w:rPr>
        <w:t xml:space="preserve"> </w:t>
      </w:r>
      <w:r w:rsidRPr="0050268E">
        <w:rPr>
          <w:rFonts w:ascii="Times New Roman" w:eastAsia="Times New Roman" w:hAnsi="Times New Roman" w:cs="Times New Roman"/>
          <w:iCs/>
          <w:sz w:val="24"/>
          <w:szCs w:val="24"/>
          <w:lang w:eastAsia="ru-RU"/>
        </w:rPr>
        <w:t xml:space="preserve"> Постановлени</w:t>
      </w:r>
      <w:r w:rsidR="003D1D6D">
        <w:rPr>
          <w:rFonts w:ascii="Times New Roman" w:eastAsia="Times New Roman" w:hAnsi="Times New Roman" w:cs="Times New Roman"/>
          <w:iCs/>
          <w:sz w:val="24"/>
          <w:szCs w:val="24"/>
          <w:lang w:eastAsia="ru-RU"/>
        </w:rPr>
        <w:t xml:space="preserve">ю </w:t>
      </w:r>
      <w:r w:rsidRPr="0050268E">
        <w:rPr>
          <w:rFonts w:ascii="Times New Roman" w:eastAsia="Times New Roman" w:hAnsi="Times New Roman" w:cs="Times New Roman"/>
          <w:iCs/>
          <w:sz w:val="24"/>
          <w:szCs w:val="24"/>
          <w:lang w:eastAsia="ru-RU"/>
        </w:rPr>
        <w:t xml:space="preserve"> </w:t>
      </w:r>
      <w:r w:rsidRPr="00532C5E">
        <w:rPr>
          <w:rFonts w:ascii="Times New Roman" w:eastAsia="Times New Roman" w:hAnsi="Times New Roman" w:cs="Times New Roman"/>
          <w:iCs/>
          <w:sz w:val="24"/>
          <w:szCs w:val="24"/>
          <w:lang w:eastAsia="ru-RU"/>
        </w:rPr>
        <w:t xml:space="preserve">Правительства Иркутской области от </w:t>
      </w:r>
      <w:r w:rsidR="00014853">
        <w:rPr>
          <w:rFonts w:ascii="Times New Roman" w:eastAsia="Times New Roman" w:hAnsi="Times New Roman" w:cs="Times New Roman"/>
          <w:iCs/>
          <w:sz w:val="24"/>
          <w:szCs w:val="24"/>
          <w:lang w:eastAsia="ru-RU"/>
        </w:rPr>
        <w:t>14</w:t>
      </w:r>
      <w:r w:rsidRPr="00532C5E">
        <w:rPr>
          <w:rFonts w:ascii="Times New Roman" w:eastAsia="Times New Roman" w:hAnsi="Times New Roman" w:cs="Times New Roman"/>
          <w:iCs/>
          <w:sz w:val="24"/>
          <w:szCs w:val="24"/>
          <w:lang w:eastAsia="ru-RU"/>
        </w:rPr>
        <w:t>.0</w:t>
      </w:r>
      <w:r w:rsidR="00014853">
        <w:rPr>
          <w:rFonts w:ascii="Times New Roman" w:eastAsia="Times New Roman" w:hAnsi="Times New Roman" w:cs="Times New Roman"/>
          <w:iCs/>
          <w:sz w:val="24"/>
          <w:szCs w:val="24"/>
          <w:lang w:eastAsia="ru-RU"/>
        </w:rPr>
        <w:t>2</w:t>
      </w:r>
      <w:r w:rsidRPr="00532C5E">
        <w:rPr>
          <w:rFonts w:ascii="Times New Roman" w:eastAsia="Times New Roman" w:hAnsi="Times New Roman" w:cs="Times New Roman"/>
          <w:iCs/>
          <w:sz w:val="24"/>
          <w:szCs w:val="24"/>
          <w:lang w:eastAsia="ru-RU"/>
        </w:rPr>
        <w:t>.201</w:t>
      </w:r>
      <w:r w:rsidR="00014853">
        <w:rPr>
          <w:rFonts w:ascii="Times New Roman" w:eastAsia="Times New Roman" w:hAnsi="Times New Roman" w:cs="Times New Roman"/>
          <w:iCs/>
          <w:sz w:val="24"/>
          <w:szCs w:val="24"/>
          <w:lang w:eastAsia="ru-RU"/>
        </w:rPr>
        <w:t>9</w:t>
      </w:r>
      <w:r w:rsidRPr="00532C5E">
        <w:rPr>
          <w:rFonts w:ascii="Times New Roman" w:eastAsia="Times New Roman" w:hAnsi="Times New Roman" w:cs="Times New Roman"/>
          <w:iCs/>
          <w:sz w:val="24"/>
          <w:szCs w:val="24"/>
          <w:lang w:eastAsia="ru-RU"/>
        </w:rPr>
        <w:t xml:space="preserve"> года </w:t>
      </w:r>
      <w:r w:rsidRPr="0050268E">
        <w:rPr>
          <w:rFonts w:ascii="Times New Roman" w:eastAsia="Times New Roman" w:hAnsi="Times New Roman" w:cs="Times New Roman"/>
          <w:iCs/>
          <w:sz w:val="24"/>
          <w:szCs w:val="24"/>
          <w:lang w:eastAsia="ru-RU"/>
        </w:rPr>
        <w:t xml:space="preserve">№ </w:t>
      </w:r>
      <w:r w:rsidR="00014853">
        <w:rPr>
          <w:rFonts w:ascii="Times New Roman" w:eastAsia="Times New Roman" w:hAnsi="Times New Roman" w:cs="Times New Roman"/>
          <w:iCs/>
          <w:sz w:val="24"/>
          <w:szCs w:val="24"/>
          <w:lang w:eastAsia="ru-RU"/>
        </w:rPr>
        <w:t>108</w:t>
      </w:r>
      <w:r w:rsidRPr="0050268E">
        <w:rPr>
          <w:rFonts w:ascii="Times New Roman" w:eastAsia="Times New Roman" w:hAnsi="Times New Roman" w:cs="Times New Roman"/>
          <w:iCs/>
          <w:sz w:val="24"/>
          <w:szCs w:val="24"/>
          <w:lang w:eastAsia="ru-RU"/>
        </w:rPr>
        <w:t>-пп</w:t>
      </w:r>
      <w:r w:rsidR="00485FF5">
        <w:rPr>
          <w:rFonts w:ascii="Times New Roman" w:eastAsia="Times New Roman" w:hAnsi="Times New Roman" w:cs="Times New Roman"/>
          <w:iCs/>
          <w:sz w:val="24"/>
          <w:szCs w:val="24"/>
          <w:lang w:eastAsia="ru-RU"/>
        </w:rPr>
        <w:t>, а именно:</w:t>
      </w:r>
      <w:r w:rsidRPr="0050268E">
        <w:rPr>
          <w:rFonts w:ascii="Times New Roman" w:eastAsia="Times New Roman" w:hAnsi="Times New Roman" w:cs="Times New Roman"/>
          <w:iCs/>
          <w:sz w:val="24"/>
          <w:szCs w:val="24"/>
          <w:lang w:eastAsia="ru-RU"/>
        </w:rPr>
        <w:t xml:space="preserve"> </w:t>
      </w:r>
    </w:p>
    <w:p w:rsidR="00485FF5" w:rsidRDefault="00485FF5" w:rsidP="00FF61E3">
      <w:pPr>
        <w:spacing w:after="0"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на проведение капитального и текущего ремонта объектов муниципальной собственности, в том числе объектов водоснабжения и теплоснабжения, за исключением зданий администраций муниципальных образований Иркутской области и муниципального жилищного фонда;</w:t>
      </w:r>
    </w:p>
    <w:p w:rsidR="00485FF5" w:rsidRDefault="00485FF5" w:rsidP="00FF61E3">
      <w:pPr>
        <w:spacing w:after="0"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-проведение капитального и текущего ремонта автомобильных дорог местного значения;</w:t>
      </w:r>
    </w:p>
    <w:p w:rsidR="00EC1EDA" w:rsidRDefault="00485FF5" w:rsidP="00FF61E3">
      <w:pPr>
        <w:spacing w:after="0" w:line="240" w:lineRule="auto"/>
        <w:jc w:val="both"/>
        <w:rPr>
          <w:rFonts w:ascii="Times New Roman" w:eastAsia="Times New Roman" w:hAnsi="Times New Roman" w:cs="Times New Roman"/>
          <w:iCs/>
          <w:sz w:val="24"/>
          <w:szCs w:val="24"/>
          <w:lang w:eastAsia="ru-RU"/>
        </w:rPr>
      </w:pPr>
      <w:proofErr w:type="gramStart"/>
      <w:r>
        <w:rPr>
          <w:rFonts w:ascii="Times New Roman" w:eastAsia="Times New Roman" w:hAnsi="Times New Roman" w:cs="Times New Roman"/>
          <w:iCs/>
          <w:sz w:val="24"/>
          <w:szCs w:val="24"/>
          <w:lang w:eastAsia="ru-RU"/>
        </w:rPr>
        <w:t xml:space="preserve">- организация оснащения новым оборудованием, инвентарем, сценическими и национальными костюмами, спортивной формой, мебелью, оргтехникой, материалами, автотранспортом </w:t>
      </w:r>
      <w:r w:rsidR="00EC1EDA">
        <w:rPr>
          <w:rFonts w:ascii="Times New Roman" w:eastAsia="Times New Roman" w:hAnsi="Times New Roman" w:cs="Times New Roman"/>
          <w:iCs/>
          <w:sz w:val="24"/>
          <w:szCs w:val="24"/>
          <w:lang w:eastAsia="ru-RU"/>
        </w:rPr>
        <w:t xml:space="preserve"> муниципальных учреждений социальной сферы (образование, культура, физическая культура и спорт);</w:t>
      </w:r>
      <w:proofErr w:type="gramEnd"/>
    </w:p>
    <w:p w:rsidR="00EC1EDA" w:rsidRDefault="00EC1EDA" w:rsidP="00FF61E3">
      <w:pPr>
        <w:spacing w:after="0"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-благоустройство территорий (уличное освещение, установка малых архитектурных форм, оборудование детских и спортивных площадок, автомобильных парковок, озеленение </w:t>
      </w:r>
      <w:r w:rsidR="00FF61E3" w:rsidRPr="0050268E">
        <w:rPr>
          <w:rFonts w:ascii="Times New Roman" w:eastAsia="Times New Roman" w:hAnsi="Times New Roman" w:cs="Times New Roman"/>
          <w:iCs/>
          <w:sz w:val="24"/>
          <w:szCs w:val="24"/>
          <w:lang w:eastAsia="ru-RU"/>
        </w:rPr>
        <w:t xml:space="preserve"> </w:t>
      </w:r>
      <w:r>
        <w:rPr>
          <w:rFonts w:ascii="Times New Roman" w:eastAsia="Times New Roman" w:hAnsi="Times New Roman" w:cs="Times New Roman"/>
          <w:iCs/>
          <w:sz w:val="24"/>
          <w:szCs w:val="24"/>
          <w:lang w:eastAsia="ru-RU"/>
        </w:rPr>
        <w:t xml:space="preserve"> территорий, обустройство контейнерных площадок, площадок для отдыха, площадок для выгула домашних животных, ограждений, мест захоронения, пешеходных дорожек и иное).</w:t>
      </w:r>
    </w:p>
    <w:p w:rsidR="00EC1EDA" w:rsidRDefault="00EC1EDA" w:rsidP="00FF61E3">
      <w:pPr>
        <w:spacing w:after="0"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приобретение новой специализированной техники для исполнения полномочий, установленных статьями 14,15,16 Федерального закона от 6 октября 2003 года № 131-ФЗ «Об общих принципах организации местного самоуправления в РФ и Законом Иркутской области от 3 ноября 2016 года № 96-ОЗ «О закреплении за сельскими поселениями Иркутской области вопросов местного значения»;</w:t>
      </w:r>
    </w:p>
    <w:p w:rsidR="00F763FD" w:rsidRDefault="00EC1EDA" w:rsidP="00FF61E3">
      <w:pPr>
        <w:spacing w:after="0"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lastRenderedPageBreak/>
        <w:t xml:space="preserve">- приобретение автотранспортных </w:t>
      </w:r>
      <w:r w:rsidR="00F763FD">
        <w:rPr>
          <w:rFonts w:ascii="Times New Roman" w:eastAsia="Times New Roman" w:hAnsi="Times New Roman" w:cs="Times New Roman"/>
          <w:iCs/>
          <w:sz w:val="24"/>
          <w:szCs w:val="24"/>
          <w:lang w:eastAsia="ru-RU"/>
        </w:rPr>
        <w:t>сре</w:t>
      </w:r>
      <w:proofErr w:type="gramStart"/>
      <w:r w:rsidR="00F763FD">
        <w:rPr>
          <w:rFonts w:ascii="Times New Roman" w:eastAsia="Times New Roman" w:hAnsi="Times New Roman" w:cs="Times New Roman"/>
          <w:iCs/>
          <w:sz w:val="24"/>
          <w:szCs w:val="24"/>
          <w:lang w:eastAsia="ru-RU"/>
        </w:rPr>
        <w:t xml:space="preserve">дств </w:t>
      </w:r>
      <w:r w:rsidR="00E551B7">
        <w:rPr>
          <w:rFonts w:ascii="Times New Roman" w:eastAsia="Times New Roman" w:hAnsi="Times New Roman" w:cs="Times New Roman"/>
          <w:iCs/>
          <w:sz w:val="24"/>
          <w:szCs w:val="24"/>
          <w:lang w:eastAsia="ru-RU"/>
        </w:rPr>
        <w:t xml:space="preserve"> </w:t>
      </w:r>
      <w:r w:rsidR="00F763FD">
        <w:rPr>
          <w:rFonts w:ascii="Times New Roman" w:eastAsia="Times New Roman" w:hAnsi="Times New Roman" w:cs="Times New Roman"/>
          <w:iCs/>
          <w:sz w:val="24"/>
          <w:szCs w:val="24"/>
          <w:lang w:eastAsia="ru-RU"/>
        </w:rPr>
        <w:t>дл</w:t>
      </w:r>
      <w:proofErr w:type="gramEnd"/>
      <w:r w:rsidR="00F763FD">
        <w:rPr>
          <w:rFonts w:ascii="Times New Roman" w:eastAsia="Times New Roman" w:hAnsi="Times New Roman" w:cs="Times New Roman"/>
          <w:iCs/>
          <w:sz w:val="24"/>
          <w:szCs w:val="24"/>
          <w:lang w:eastAsia="ru-RU"/>
        </w:rPr>
        <w:t>я организации транспортного обслуживания населения;</w:t>
      </w:r>
    </w:p>
    <w:p w:rsidR="00F763FD" w:rsidRDefault="00F763FD" w:rsidP="00FF61E3">
      <w:pPr>
        <w:spacing w:after="0"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обеспечение первичных мер пожарной безопасности</w:t>
      </w:r>
      <w:r w:rsidR="008B0F48">
        <w:rPr>
          <w:rFonts w:ascii="Times New Roman" w:eastAsia="Times New Roman" w:hAnsi="Times New Roman" w:cs="Times New Roman"/>
          <w:iCs/>
          <w:sz w:val="24"/>
          <w:szCs w:val="24"/>
          <w:lang w:eastAsia="ru-RU"/>
        </w:rPr>
        <w:t>;</w:t>
      </w:r>
    </w:p>
    <w:p w:rsidR="00F763FD" w:rsidRDefault="00F763FD" w:rsidP="00FF61E3">
      <w:pPr>
        <w:spacing w:after="0"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организация оснащения спецодеждой, обувью и другими средствами индивидуальной защиты муниципальной пожарной охраны;</w:t>
      </w:r>
    </w:p>
    <w:p w:rsidR="00F763FD" w:rsidRDefault="00F763FD" w:rsidP="00FF61E3">
      <w:pPr>
        <w:spacing w:after="0"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проведение работ по привязке к местности экономически эффективной проектной документации повторного использования на строительство, реконструкцию, капитальный ремонт объектов проектной документации на строительство, реконструкцию, капитальный ремонт объектов муниципальной собственности;</w:t>
      </w:r>
    </w:p>
    <w:p w:rsidR="00F763FD" w:rsidRDefault="00F763FD" w:rsidP="00FF61E3">
      <w:pPr>
        <w:spacing w:after="0"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-организация водоснабжения населения.</w:t>
      </w:r>
    </w:p>
    <w:p w:rsidR="00FF61E3" w:rsidRDefault="00F763FD" w:rsidP="00FF61E3">
      <w:pPr>
        <w:spacing w:after="0"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 </w:t>
      </w:r>
      <w:r w:rsidR="00EC1EDA">
        <w:rPr>
          <w:rFonts w:ascii="Times New Roman" w:eastAsia="Times New Roman" w:hAnsi="Times New Roman" w:cs="Times New Roman"/>
          <w:iCs/>
          <w:sz w:val="24"/>
          <w:szCs w:val="24"/>
          <w:lang w:eastAsia="ru-RU"/>
        </w:rPr>
        <w:t xml:space="preserve"> </w:t>
      </w:r>
      <w:r w:rsidR="00FF61E3">
        <w:rPr>
          <w:rFonts w:ascii="Times New Roman" w:eastAsia="Times New Roman" w:hAnsi="Times New Roman" w:cs="Times New Roman"/>
          <w:iCs/>
          <w:sz w:val="24"/>
          <w:szCs w:val="24"/>
          <w:lang w:eastAsia="ru-RU"/>
        </w:rPr>
        <w:tab/>
      </w:r>
      <w:r w:rsidR="00FF61E3" w:rsidRPr="009F751D">
        <w:rPr>
          <w:rFonts w:ascii="Times New Roman" w:eastAsia="Times New Roman" w:hAnsi="Times New Roman" w:cs="Times New Roman"/>
          <w:iCs/>
          <w:sz w:val="24"/>
          <w:szCs w:val="24"/>
          <w:lang w:eastAsia="ru-RU"/>
        </w:rPr>
        <w:t>Министерством экономического развития Иркутской области бюджетные назна</w:t>
      </w:r>
      <w:r w:rsidR="003D1D6D">
        <w:rPr>
          <w:rFonts w:ascii="Times New Roman" w:eastAsia="Times New Roman" w:hAnsi="Times New Roman" w:cs="Times New Roman"/>
          <w:iCs/>
          <w:sz w:val="24"/>
          <w:szCs w:val="24"/>
          <w:lang w:eastAsia="ru-RU"/>
        </w:rPr>
        <w:t>ч</w:t>
      </w:r>
      <w:r w:rsidR="00FF61E3" w:rsidRPr="009F751D">
        <w:rPr>
          <w:rFonts w:ascii="Times New Roman" w:eastAsia="Times New Roman" w:hAnsi="Times New Roman" w:cs="Times New Roman"/>
          <w:iCs/>
          <w:sz w:val="24"/>
          <w:szCs w:val="24"/>
          <w:lang w:eastAsia="ru-RU"/>
        </w:rPr>
        <w:t xml:space="preserve">ения по реализации мероприятий перечня проектов народных инициатив доведены до </w:t>
      </w:r>
      <w:r w:rsidR="00FF61E3">
        <w:rPr>
          <w:rFonts w:ascii="Times New Roman" w:eastAsia="Times New Roman" w:hAnsi="Times New Roman" w:cs="Times New Roman"/>
          <w:iCs/>
          <w:sz w:val="24"/>
          <w:szCs w:val="24"/>
          <w:lang w:eastAsia="ru-RU"/>
        </w:rPr>
        <w:t>А</w:t>
      </w:r>
      <w:r w:rsidR="00FF61E3" w:rsidRPr="009F751D">
        <w:rPr>
          <w:rFonts w:ascii="Times New Roman" w:eastAsia="Times New Roman" w:hAnsi="Times New Roman" w:cs="Times New Roman"/>
          <w:iCs/>
          <w:sz w:val="24"/>
          <w:szCs w:val="24"/>
          <w:lang w:eastAsia="ru-RU"/>
        </w:rPr>
        <w:t>дминистрации  муниципального образования  «</w:t>
      </w:r>
      <w:proofErr w:type="spellStart"/>
      <w:r w:rsidR="00FF61E3">
        <w:rPr>
          <w:rFonts w:ascii="Times New Roman" w:eastAsia="Times New Roman" w:hAnsi="Times New Roman" w:cs="Times New Roman"/>
          <w:iCs/>
          <w:sz w:val="24"/>
          <w:szCs w:val="24"/>
          <w:lang w:eastAsia="ru-RU"/>
        </w:rPr>
        <w:t>Нукутский</w:t>
      </w:r>
      <w:proofErr w:type="spellEnd"/>
      <w:r w:rsidR="00FF61E3">
        <w:rPr>
          <w:rFonts w:ascii="Times New Roman" w:eastAsia="Times New Roman" w:hAnsi="Times New Roman" w:cs="Times New Roman"/>
          <w:iCs/>
          <w:sz w:val="24"/>
          <w:szCs w:val="24"/>
          <w:lang w:eastAsia="ru-RU"/>
        </w:rPr>
        <w:t xml:space="preserve"> район</w:t>
      </w:r>
      <w:r w:rsidR="00FF61E3" w:rsidRPr="009F751D">
        <w:rPr>
          <w:rFonts w:ascii="Times New Roman" w:eastAsia="Times New Roman" w:hAnsi="Times New Roman" w:cs="Times New Roman"/>
          <w:iCs/>
          <w:sz w:val="24"/>
          <w:szCs w:val="24"/>
          <w:lang w:eastAsia="ru-RU"/>
        </w:rPr>
        <w:t>» 2</w:t>
      </w:r>
      <w:r w:rsidR="006E2E17">
        <w:rPr>
          <w:rFonts w:ascii="Times New Roman" w:eastAsia="Times New Roman" w:hAnsi="Times New Roman" w:cs="Times New Roman"/>
          <w:iCs/>
          <w:sz w:val="24"/>
          <w:szCs w:val="24"/>
          <w:lang w:eastAsia="ru-RU"/>
        </w:rPr>
        <w:t>5</w:t>
      </w:r>
      <w:r w:rsidR="00FF61E3" w:rsidRPr="009F751D">
        <w:rPr>
          <w:rFonts w:ascii="Times New Roman" w:eastAsia="Times New Roman" w:hAnsi="Times New Roman" w:cs="Times New Roman"/>
          <w:iCs/>
          <w:sz w:val="24"/>
          <w:szCs w:val="24"/>
          <w:lang w:eastAsia="ru-RU"/>
        </w:rPr>
        <w:t>.0</w:t>
      </w:r>
      <w:r w:rsidR="00FF61E3">
        <w:rPr>
          <w:rFonts w:ascii="Times New Roman" w:eastAsia="Times New Roman" w:hAnsi="Times New Roman" w:cs="Times New Roman"/>
          <w:iCs/>
          <w:sz w:val="24"/>
          <w:szCs w:val="24"/>
          <w:lang w:eastAsia="ru-RU"/>
        </w:rPr>
        <w:t>2</w:t>
      </w:r>
      <w:r w:rsidR="00FF61E3" w:rsidRPr="009F751D">
        <w:rPr>
          <w:rFonts w:ascii="Times New Roman" w:eastAsia="Times New Roman" w:hAnsi="Times New Roman" w:cs="Times New Roman"/>
          <w:iCs/>
          <w:sz w:val="24"/>
          <w:szCs w:val="24"/>
          <w:lang w:eastAsia="ru-RU"/>
        </w:rPr>
        <w:t>.201</w:t>
      </w:r>
      <w:r w:rsidR="006E2E17">
        <w:rPr>
          <w:rFonts w:ascii="Times New Roman" w:eastAsia="Times New Roman" w:hAnsi="Times New Roman" w:cs="Times New Roman"/>
          <w:iCs/>
          <w:sz w:val="24"/>
          <w:szCs w:val="24"/>
          <w:lang w:eastAsia="ru-RU"/>
        </w:rPr>
        <w:t>9</w:t>
      </w:r>
      <w:r w:rsidR="00FF61E3" w:rsidRPr="009F751D">
        <w:rPr>
          <w:rFonts w:ascii="Times New Roman" w:eastAsia="Times New Roman" w:hAnsi="Times New Roman" w:cs="Times New Roman"/>
          <w:iCs/>
          <w:sz w:val="24"/>
          <w:szCs w:val="24"/>
          <w:lang w:eastAsia="ru-RU"/>
        </w:rPr>
        <w:t xml:space="preserve">г. в сумме </w:t>
      </w:r>
      <w:r w:rsidR="00FF61E3">
        <w:rPr>
          <w:rFonts w:ascii="Times New Roman" w:eastAsia="Times New Roman" w:hAnsi="Times New Roman" w:cs="Times New Roman"/>
          <w:iCs/>
          <w:sz w:val="24"/>
          <w:szCs w:val="24"/>
          <w:lang w:eastAsia="ru-RU"/>
        </w:rPr>
        <w:t>4</w:t>
      </w:r>
      <w:r w:rsidR="006E2E17">
        <w:rPr>
          <w:rFonts w:ascii="Times New Roman" w:eastAsia="Times New Roman" w:hAnsi="Times New Roman" w:cs="Times New Roman"/>
          <w:iCs/>
          <w:sz w:val="24"/>
          <w:szCs w:val="24"/>
          <w:lang w:eastAsia="ru-RU"/>
        </w:rPr>
        <w:t>351,8</w:t>
      </w:r>
      <w:r w:rsidR="00FF61E3">
        <w:rPr>
          <w:rFonts w:ascii="Times New Roman" w:eastAsia="Times New Roman" w:hAnsi="Times New Roman" w:cs="Times New Roman"/>
          <w:iCs/>
          <w:sz w:val="24"/>
          <w:szCs w:val="24"/>
          <w:lang w:eastAsia="ru-RU"/>
        </w:rPr>
        <w:t xml:space="preserve"> тыс</w:t>
      </w:r>
      <w:proofErr w:type="gramStart"/>
      <w:r w:rsidR="00FF61E3">
        <w:rPr>
          <w:rFonts w:ascii="Times New Roman" w:eastAsia="Times New Roman" w:hAnsi="Times New Roman" w:cs="Times New Roman"/>
          <w:iCs/>
          <w:sz w:val="24"/>
          <w:szCs w:val="24"/>
          <w:lang w:eastAsia="ru-RU"/>
        </w:rPr>
        <w:t>.</w:t>
      </w:r>
      <w:r w:rsidR="00FF61E3" w:rsidRPr="009F751D">
        <w:rPr>
          <w:rFonts w:ascii="Times New Roman" w:eastAsia="Times New Roman" w:hAnsi="Times New Roman" w:cs="Times New Roman"/>
          <w:iCs/>
          <w:sz w:val="24"/>
          <w:szCs w:val="24"/>
          <w:lang w:eastAsia="ru-RU"/>
        </w:rPr>
        <w:t>р</w:t>
      </w:r>
      <w:proofErr w:type="gramEnd"/>
      <w:r w:rsidR="00FF61E3" w:rsidRPr="009F751D">
        <w:rPr>
          <w:rFonts w:ascii="Times New Roman" w:eastAsia="Times New Roman" w:hAnsi="Times New Roman" w:cs="Times New Roman"/>
          <w:iCs/>
          <w:sz w:val="24"/>
          <w:szCs w:val="24"/>
          <w:lang w:eastAsia="ru-RU"/>
        </w:rPr>
        <w:t>уб. (</w:t>
      </w:r>
      <w:r w:rsidR="00FF61E3" w:rsidRPr="00693809">
        <w:rPr>
          <w:rFonts w:ascii="Times New Roman" w:eastAsia="Times New Roman" w:hAnsi="Times New Roman" w:cs="Times New Roman"/>
          <w:iCs/>
          <w:sz w:val="24"/>
          <w:szCs w:val="24"/>
          <w:lang w:eastAsia="ru-RU"/>
        </w:rPr>
        <w:t xml:space="preserve">уведомление  от </w:t>
      </w:r>
      <w:r w:rsidR="00FF61E3">
        <w:rPr>
          <w:rFonts w:ascii="Times New Roman" w:eastAsia="Times New Roman" w:hAnsi="Times New Roman" w:cs="Times New Roman"/>
          <w:iCs/>
          <w:sz w:val="24"/>
          <w:szCs w:val="24"/>
          <w:lang w:eastAsia="ru-RU"/>
        </w:rPr>
        <w:t>2</w:t>
      </w:r>
      <w:r w:rsidR="006E2E17">
        <w:rPr>
          <w:rFonts w:ascii="Times New Roman" w:eastAsia="Times New Roman" w:hAnsi="Times New Roman" w:cs="Times New Roman"/>
          <w:iCs/>
          <w:sz w:val="24"/>
          <w:szCs w:val="24"/>
          <w:lang w:eastAsia="ru-RU"/>
        </w:rPr>
        <w:t>5</w:t>
      </w:r>
      <w:r w:rsidR="00FF61E3" w:rsidRPr="00693809">
        <w:rPr>
          <w:rFonts w:ascii="Times New Roman" w:eastAsia="Times New Roman" w:hAnsi="Times New Roman" w:cs="Times New Roman"/>
          <w:iCs/>
          <w:sz w:val="24"/>
          <w:szCs w:val="24"/>
          <w:lang w:eastAsia="ru-RU"/>
        </w:rPr>
        <w:t>.0</w:t>
      </w:r>
      <w:r w:rsidR="00FF61E3">
        <w:rPr>
          <w:rFonts w:ascii="Times New Roman" w:eastAsia="Times New Roman" w:hAnsi="Times New Roman" w:cs="Times New Roman"/>
          <w:iCs/>
          <w:sz w:val="24"/>
          <w:szCs w:val="24"/>
          <w:lang w:eastAsia="ru-RU"/>
        </w:rPr>
        <w:t>2.201</w:t>
      </w:r>
      <w:r w:rsidR="006E2E17">
        <w:rPr>
          <w:rFonts w:ascii="Times New Roman" w:eastAsia="Times New Roman" w:hAnsi="Times New Roman" w:cs="Times New Roman"/>
          <w:iCs/>
          <w:sz w:val="24"/>
          <w:szCs w:val="24"/>
          <w:lang w:eastAsia="ru-RU"/>
        </w:rPr>
        <w:t xml:space="preserve">9 </w:t>
      </w:r>
      <w:r w:rsidR="00FF61E3">
        <w:rPr>
          <w:rFonts w:ascii="Times New Roman" w:eastAsia="Times New Roman" w:hAnsi="Times New Roman" w:cs="Times New Roman"/>
          <w:iCs/>
          <w:sz w:val="24"/>
          <w:szCs w:val="24"/>
          <w:lang w:eastAsia="ru-RU"/>
        </w:rPr>
        <w:t xml:space="preserve"> № </w:t>
      </w:r>
      <w:r w:rsidR="006E2E17">
        <w:rPr>
          <w:rFonts w:ascii="Times New Roman" w:eastAsia="Times New Roman" w:hAnsi="Times New Roman" w:cs="Times New Roman"/>
          <w:iCs/>
          <w:sz w:val="24"/>
          <w:szCs w:val="24"/>
          <w:lang w:eastAsia="ru-RU"/>
        </w:rPr>
        <w:t>5789 по расчетам между бюджетами).</w:t>
      </w:r>
    </w:p>
    <w:p w:rsidR="00FF61E3" w:rsidRDefault="00FF61E3" w:rsidP="00FF61E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ab/>
      </w:r>
      <w:proofErr w:type="gramStart"/>
      <w:r>
        <w:rPr>
          <w:rFonts w:ascii="Times New Roman" w:eastAsia="Times New Roman" w:hAnsi="Times New Roman" w:cs="Times New Roman"/>
          <w:iCs/>
          <w:sz w:val="24"/>
          <w:szCs w:val="24"/>
          <w:lang w:eastAsia="ru-RU"/>
        </w:rPr>
        <w:t>Между А</w:t>
      </w:r>
      <w:r w:rsidRPr="00126D15">
        <w:rPr>
          <w:rFonts w:ascii="Times New Roman" w:eastAsia="Times New Roman" w:hAnsi="Times New Roman" w:cs="Times New Roman"/>
          <w:iCs/>
          <w:sz w:val="24"/>
          <w:szCs w:val="24"/>
          <w:lang w:eastAsia="ru-RU"/>
        </w:rPr>
        <w:t xml:space="preserve">дминистрацией муниципального образования </w:t>
      </w:r>
      <w:r>
        <w:rPr>
          <w:rFonts w:ascii="Times New Roman" w:eastAsia="Times New Roman" w:hAnsi="Times New Roman" w:cs="Times New Roman"/>
          <w:iCs/>
          <w:sz w:val="24"/>
          <w:szCs w:val="24"/>
          <w:lang w:eastAsia="ru-RU"/>
        </w:rPr>
        <w:t>«</w:t>
      </w:r>
      <w:proofErr w:type="spellStart"/>
      <w:r>
        <w:rPr>
          <w:rFonts w:ascii="Times New Roman" w:eastAsia="Times New Roman" w:hAnsi="Times New Roman" w:cs="Times New Roman"/>
          <w:iCs/>
          <w:sz w:val="24"/>
          <w:szCs w:val="24"/>
          <w:lang w:eastAsia="ru-RU"/>
        </w:rPr>
        <w:t>Нукутский</w:t>
      </w:r>
      <w:proofErr w:type="spellEnd"/>
      <w:r>
        <w:rPr>
          <w:rFonts w:ascii="Times New Roman" w:eastAsia="Times New Roman" w:hAnsi="Times New Roman" w:cs="Times New Roman"/>
          <w:iCs/>
          <w:sz w:val="24"/>
          <w:szCs w:val="24"/>
          <w:lang w:eastAsia="ru-RU"/>
        </w:rPr>
        <w:t xml:space="preserve"> район»</w:t>
      </w:r>
      <w:r w:rsidRPr="00126D15">
        <w:rPr>
          <w:rFonts w:ascii="Times New Roman" w:eastAsia="Times New Roman" w:hAnsi="Times New Roman" w:cs="Times New Roman"/>
          <w:iCs/>
          <w:sz w:val="24"/>
          <w:szCs w:val="24"/>
          <w:lang w:eastAsia="ru-RU"/>
        </w:rPr>
        <w:t xml:space="preserve"> </w:t>
      </w:r>
      <w:r>
        <w:rPr>
          <w:rFonts w:ascii="Times New Roman" w:eastAsia="Times New Roman" w:hAnsi="Times New Roman" w:cs="Times New Roman"/>
          <w:iCs/>
          <w:sz w:val="24"/>
          <w:szCs w:val="24"/>
          <w:lang w:eastAsia="ru-RU"/>
        </w:rPr>
        <w:t>и</w:t>
      </w:r>
      <w:r w:rsidRPr="00126D15">
        <w:rPr>
          <w:rFonts w:ascii="Times New Roman" w:eastAsia="Times New Roman" w:hAnsi="Times New Roman" w:cs="Times New Roman"/>
          <w:iCs/>
          <w:sz w:val="24"/>
          <w:szCs w:val="24"/>
          <w:lang w:eastAsia="ru-RU"/>
        </w:rPr>
        <w:t xml:space="preserve"> Министерством экономического развития Иркутской области </w:t>
      </w:r>
      <w:r w:rsidRPr="00126D15">
        <w:rPr>
          <w:rFonts w:ascii="Times New Roman" w:eastAsia="Times New Roman" w:hAnsi="Times New Roman" w:cs="Times New Roman"/>
          <w:sz w:val="24"/>
          <w:szCs w:val="24"/>
          <w:lang w:eastAsia="ru-RU"/>
        </w:rPr>
        <w:t xml:space="preserve">заключено Соглашение </w:t>
      </w:r>
      <w:r w:rsidRPr="00D064E2">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w:t>
      </w:r>
      <w:r w:rsidR="006E2E17">
        <w:rPr>
          <w:rFonts w:ascii="Times New Roman" w:eastAsia="Times New Roman" w:hAnsi="Times New Roman" w:cs="Times New Roman"/>
          <w:sz w:val="24"/>
          <w:szCs w:val="24"/>
          <w:lang w:eastAsia="ru-RU"/>
        </w:rPr>
        <w:t>8</w:t>
      </w:r>
      <w:r w:rsidRPr="00D064E2">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3</w:t>
      </w:r>
      <w:r w:rsidRPr="00D064E2">
        <w:rPr>
          <w:rFonts w:ascii="Times New Roman" w:eastAsia="Times New Roman" w:hAnsi="Times New Roman" w:cs="Times New Roman"/>
          <w:sz w:val="24"/>
          <w:szCs w:val="24"/>
          <w:lang w:eastAsia="ru-RU"/>
        </w:rPr>
        <w:t>.201</w:t>
      </w:r>
      <w:r w:rsidR="006E2E17">
        <w:rPr>
          <w:rFonts w:ascii="Times New Roman" w:eastAsia="Times New Roman" w:hAnsi="Times New Roman" w:cs="Times New Roman"/>
          <w:sz w:val="24"/>
          <w:szCs w:val="24"/>
          <w:lang w:eastAsia="ru-RU"/>
        </w:rPr>
        <w:t>9</w:t>
      </w:r>
      <w:r w:rsidRPr="00D064E2">
        <w:rPr>
          <w:rFonts w:ascii="Times New Roman" w:eastAsia="Times New Roman" w:hAnsi="Times New Roman" w:cs="Times New Roman"/>
          <w:sz w:val="24"/>
          <w:szCs w:val="24"/>
          <w:lang w:eastAsia="ru-RU"/>
        </w:rPr>
        <w:t>г №</w:t>
      </w:r>
      <w:r>
        <w:rPr>
          <w:rFonts w:ascii="Times New Roman" w:eastAsia="Times New Roman" w:hAnsi="Times New Roman" w:cs="Times New Roman"/>
          <w:sz w:val="24"/>
          <w:szCs w:val="24"/>
          <w:lang w:eastAsia="ru-RU"/>
        </w:rPr>
        <w:t xml:space="preserve"> 05-</w:t>
      </w:r>
      <w:r w:rsidRPr="00D064E2">
        <w:rPr>
          <w:rFonts w:ascii="Times New Roman" w:eastAsia="Times New Roman" w:hAnsi="Times New Roman" w:cs="Times New Roman"/>
          <w:sz w:val="24"/>
          <w:szCs w:val="24"/>
          <w:lang w:eastAsia="ru-RU"/>
        </w:rPr>
        <w:t>62-</w:t>
      </w:r>
      <w:r>
        <w:rPr>
          <w:rFonts w:ascii="Times New Roman" w:eastAsia="Times New Roman" w:hAnsi="Times New Roman" w:cs="Times New Roman"/>
          <w:sz w:val="24"/>
          <w:szCs w:val="24"/>
          <w:lang w:eastAsia="ru-RU"/>
        </w:rPr>
        <w:t>4</w:t>
      </w:r>
      <w:r w:rsidR="000B1D93">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/1</w:t>
      </w:r>
      <w:r w:rsidR="000B1D93">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 xml:space="preserve">, предметом которого является </w:t>
      </w:r>
      <w:r w:rsidRPr="00126D15">
        <w:rPr>
          <w:rFonts w:ascii="Times New Roman" w:eastAsia="Times New Roman" w:hAnsi="Times New Roman" w:cs="Times New Roman"/>
          <w:sz w:val="24"/>
          <w:szCs w:val="24"/>
          <w:lang w:eastAsia="ru-RU"/>
        </w:rPr>
        <w:t xml:space="preserve"> предоставлени</w:t>
      </w:r>
      <w:r>
        <w:rPr>
          <w:rFonts w:ascii="Times New Roman" w:eastAsia="Times New Roman" w:hAnsi="Times New Roman" w:cs="Times New Roman"/>
          <w:sz w:val="24"/>
          <w:szCs w:val="24"/>
          <w:lang w:eastAsia="ru-RU"/>
        </w:rPr>
        <w:t>е Министерством экономического развития в 201</w:t>
      </w:r>
      <w:r w:rsidR="000B1D93">
        <w:rPr>
          <w:rFonts w:ascii="Times New Roman" w:eastAsia="Times New Roman" w:hAnsi="Times New Roman" w:cs="Times New Roman"/>
          <w:sz w:val="24"/>
          <w:szCs w:val="24"/>
          <w:lang w:eastAsia="ru-RU"/>
        </w:rPr>
        <w:t>9</w:t>
      </w:r>
      <w:r w:rsidRPr="00126D15">
        <w:rPr>
          <w:rFonts w:ascii="Times New Roman" w:eastAsia="Times New Roman" w:hAnsi="Times New Roman" w:cs="Times New Roman"/>
          <w:sz w:val="24"/>
          <w:szCs w:val="24"/>
          <w:lang w:eastAsia="ru-RU"/>
        </w:rPr>
        <w:t xml:space="preserve"> году из областного бюджета  бюджет</w:t>
      </w:r>
      <w:r>
        <w:rPr>
          <w:rFonts w:ascii="Times New Roman" w:eastAsia="Times New Roman" w:hAnsi="Times New Roman" w:cs="Times New Roman"/>
          <w:sz w:val="24"/>
          <w:szCs w:val="24"/>
          <w:lang w:eastAsia="ru-RU"/>
        </w:rPr>
        <w:t>у муниципального образования – «</w:t>
      </w:r>
      <w:proofErr w:type="spellStart"/>
      <w:r>
        <w:rPr>
          <w:rFonts w:ascii="Times New Roman" w:eastAsia="Times New Roman" w:hAnsi="Times New Roman" w:cs="Times New Roman"/>
          <w:sz w:val="24"/>
          <w:szCs w:val="24"/>
          <w:lang w:eastAsia="ru-RU"/>
        </w:rPr>
        <w:t>Нукутский</w:t>
      </w:r>
      <w:proofErr w:type="spellEnd"/>
      <w:r>
        <w:rPr>
          <w:rFonts w:ascii="Times New Roman" w:eastAsia="Times New Roman" w:hAnsi="Times New Roman" w:cs="Times New Roman"/>
          <w:sz w:val="24"/>
          <w:szCs w:val="24"/>
          <w:lang w:eastAsia="ru-RU"/>
        </w:rPr>
        <w:t xml:space="preserve"> район» субсидии в целях </w:t>
      </w:r>
      <w:proofErr w:type="spellStart"/>
      <w:r>
        <w:rPr>
          <w:rFonts w:ascii="Times New Roman" w:eastAsia="Times New Roman" w:hAnsi="Times New Roman" w:cs="Times New Roman"/>
          <w:sz w:val="24"/>
          <w:szCs w:val="24"/>
          <w:lang w:eastAsia="ru-RU"/>
        </w:rPr>
        <w:t>софинансирования</w:t>
      </w:r>
      <w:proofErr w:type="spellEnd"/>
      <w:r>
        <w:rPr>
          <w:rFonts w:ascii="Times New Roman" w:eastAsia="Times New Roman" w:hAnsi="Times New Roman" w:cs="Times New Roman"/>
          <w:sz w:val="24"/>
          <w:szCs w:val="24"/>
          <w:lang w:eastAsia="ru-RU"/>
        </w:rPr>
        <w:t xml:space="preserve"> расходных обязательств  МО Иркутской области на реализацию мероприятий перечня проектов народных инициатив в соответствии с лимитами бюджетных обязательств, доведенными</w:t>
      </w:r>
      <w:proofErr w:type="gramEnd"/>
      <w:r>
        <w:rPr>
          <w:rFonts w:ascii="Times New Roman" w:eastAsia="Times New Roman" w:hAnsi="Times New Roman" w:cs="Times New Roman"/>
          <w:sz w:val="24"/>
          <w:szCs w:val="24"/>
          <w:lang w:eastAsia="ru-RU"/>
        </w:rPr>
        <w:t xml:space="preserve"> Министерству, как получателю средств областного бюджета, по кодам классификации расходов бюджетов РФ: код главного распорядителя средств областного бюджета 831, раздел 14, подраздел 03, целевая статья 7110172370, вид расходов 521 размере 4</w:t>
      </w:r>
      <w:r w:rsidR="000B1D93">
        <w:rPr>
          <w:rFonts w:ascii="Times New Roman" w:eastAsia="Times New Roman" w:hAnsi="Times New Roman" w:cs="Times New Roman"/>
          <w:sz w:val="24"/>
          <w:szCs w:val="24"/>
          <w:lang w:eastAsia="ru-RU"/>
        </w:rPr>
        <w:t>629,6</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тыс</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уб.</w:t>
      </w:r>
      <w:r w:rsidRPr="00126D15">
        <w:rPr>
          <w:rFonts w:ascii="Times New Roman" w:eastAsia="Times New Roman" w:hAnsi="Times New Roman" w:cs="Times New Roman"/>
          <w:sz w:val="24"/>
          <w:szCs w:val="24"/>
          <w:lang w:eastAsia="ru-RU"/>
        </w:rPr>
        <w:t>в</w:t>
      </w:r>
      <w:proofErr w:type="spellEnd"/>
      <w:r w:rsidRPr="00126D15">
        <w:rPr>
          <w:rFonts w:ascii="Times New Roman" w:eastAsia="Times New Roman" w:hAnsi="Times New Roman" w:cs="Times New Roman"/>
          <w:sz w:val="24"/>
          <w:szCs w:val="24"/>
          <w:lang w:eastAsia="ru-RU"/>
        </w:rPr>
        <w:t xml:space="preserve"> целях </w:t>
      </w:r>
      <w:proofErr w:type="spellStart"/>
      <w:r w:rsidRPr="00126D15">
        <w:rPr>
          <w:rFonts w:ascii="Times New Roman" w:eastAsia="Times New Roman" w:hAnsi="Times New Roman" w:cs="Times New Roman"/>
          <w:sz w:val="24"/>
          <w:szCs w:val="24"/>
          <w:lang w:eastAsia="ru-RU"/>
        </w:rPr>
        <w:t>софинансирования</w:t>
      </w:r>
      <w:proofErr w:type="spellEnd"/>
      <w:r w:rsidRPr="00126D15">
        <w:rPr>
          <w:rFonts w:ascii="Times New Roman" w:eastAsia="Times New Roman" w:hAnsi="Times New Roman" w:cs="Times New Roman"/>
          <w:sz w:val="24"/>
          <w:szCs w:val="24"/>
          <w:lang w:eastAsia="ru-RU"/>
        </w:rPr>
        <w:t xml:space="preserve"> расходных обязательств на  реализацию мероприятий перечня проектов народных инициатив.</w:t>
      </w:r>
    </w:p>
    <w:p w:rsidR="00587255" w:rsidRDefault="00587255" w:rsidP="00FF61E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соответствии с п.2.32. раздела 2 Соглашения размер Субсидии, предоставляемой из областного бюджета  бюджету МО «</w:t>
      </w:r>
      <w:proofErr w:type="spellStart"/>
      <w:r>
        <w:rPr>
          <w:rFonts w:ascii="Times New Roman" w:eastAsia="Times New Roman" w:hAnsi="Times New Roman" w:cs="Times New Roman"/>
          <w:sz w:val="24"/>
          <w:szCs w:val="24"/>
          <w:lang w:eastAsia="ru-RU"/>
        </w:rPr>
        <w:t>Нукутский</w:t>
      </w:r>
      <w:proofErr w:type="spellEnd"/>
      <w:r>
        <w:rPr>
          <w:rFonts w:ascii="Times New Roman" w:eastAsia="Times New Roman" w:hAnsi="Times New Roman" w:cs="Times New Roman"/>
          <w:sz w:val="24"/>
          <w:szCs w:val="24"/>
          <w:lang w:eastAsia="ru-RU"/>
        </w:rPr>
        <w:t xml:space="preserve"> район» составил в 2019 году 94,0% от общего объема бюджетных ассигнований</w:t>
      </w:r>
      <w:r w:rsidR="0052180F">
        <w:rPr>
          <w:rFonts w:ascii="Times New Roman" w:eastAsia="Times New Roman" w:hAnsi="Times New Roman" w:cs="Times New Roman"/>
          <w:sz w:val="24"/>
          <w:szCs w:val="24"/>
          <w:lang w:eastAsia="ru-RU"/>
        </w:rPr>
        <w:t>, предусматриваемых в местном бюджете на реализацию мероприятий  Перечня</w:t>
      </w:r>
      <w:r w:rsidR="00551D1B">
        <w:rPr>
          <w:rFonts w:ascii="Times New Roman" w:eastAsia="Times New Roman" w:hAnsi="Times New Roman" w:cs="Times New Roman"/>
          <w:sz w:val="24"/>
          <w:szCs w:val="24"/>
          <w:lang w:eastAsia="ru-RU"/>
        </w:rPr>
        <w:t xml:space="preserve"> или 4351,8 тыс. руб., в свою очередь МО «</w:t>
      </w:r>
      <w:proofErr w:type="spellStart"/>
      <w:r w:rsidR="00551D1B">
        <w:rPr>
          <w:rFonts w:ascii="Times New Roman" w:eastAsia="Times New Roman" w:hAnsi="Times New Roman" w:cs="Times New Roman"/>
          <w:sz w:val="24"/>
          <w:szCs w:val="24"/>
          <w:lang w:eastAsia="ru-RU"/>
        </w:rPr>
        <w:t>Нукутский</w:t>
      </w:r>
      <w:proofErr w:type="spellEnd"/>
      <w:r w:rsidR="00551D1B">
        <w:rPr>
          <w:rFonts w:ascii="Times New Roman" w:eastAsia="Times New Roman" w:hAnsi="Times New Roman" w:cs="Times New Roman"/>
          <w:sz w:val="24"/>
          <w:szCs w:val="24"/>
          <w:lang w:eastAsia="ru-RU"/>
        </w:rPr>
        <w:t xml:space="preserve"> район» обеспечило долевое </w:t>
      </w:r>
      <w:proofErr w:type="spellStart"/>
      <w:r w:rsidR="00551D1B">
        <w:rPr>
          <w:rFonts w:ascii="Times New Roman" w:eastAsia="Times New Roman" w:hAnsi="Times New Roman" w:cs="Times New Roman"/>
          <w:sz w:val="24"/>
          <w:szCs w:val="24"/>
          <w:lang w:eastAsia="ru-RU"/>
        </w:rPr>
        <w:t>софинансирование</w:t>
      </w:r>
      <w:proofErr w:type="spellEnd"/>
      <w:r w:rsidR="00551D1B">
        <w:rPr>
          <w:rFonts w:ascii="Times New Roman" w:eastAsia="Times New Roman" w:hAnsi="Times New Roman" w:cs="Times New Roman"/>
          <w:sz w:val="24"/>
          <w:szCs w:val="24"/>
          <w:lang w:eastAsia="ru-RU"/>
        </w:rPr>
        <w:t xml:space="preserve">  за счет средств местного бюджета в размере 277,8 тыс</w:t>
      </w:r>
      <w:proofErr w:type="gramStart"/>
      <w:r w:rsidR="00551D1B">
        <w:rPr>
          <w:rFonts w:ascii="Times New Roman" w:eastAsia="Times New Roman" w:hAnsi="Times New Roman" w:cs="Times New Roman"/>
          <w:sz w:val="24"/>
          <w:szCs w:val="24"/>
          <w:lang w:eastAsia="ru-RU"/>
        </w:rPr>
        <w:t>.р</w:t>
      </w:r>
      <w:proofErr w:type="gramEnd"/>
      <w:r w:rsidR="00551D1B">
        <w:rPr>
          <w:rFonts w:ascii="Times New Roman" w:eastAsia="Times New Roman" w:hAnsi="Times New Roman" w:cs="Times New Roman"/>
          <w:sz w:val="24"/>
          <w:szCs w:val="24"/>
          <w:lang w:eastAsia="ru-RU"/>
        </w:rPr>
        <w:t>уб.</w:t>
      </w:r>
    </w:p>
    <w:p w:rsidR="00FF61E3" w:rsidRPr="005D0627" w:rsidRDefault="00FF61E3" w:rsidP="00FF61E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5D0627">
        <w:rPr>
          <w:rFonts w:ascii="Times New Roman" w:eastAsia="Times New Roman" w:hAnsi="Times New Roman" w:cs="Times New Roman"/>
          <w:sz w:val="24"/>
          <w:szCs w:val="24"/>
          <w:lang w:eastAsia="ru-RU"/>
        </w:rPr>
        <w:t xml:space="preserve">В соответствии с </w:t>
      </w:r>
      <w:r>
        <w:rPr>
          <w:rFonts w:ascii="Times New Roman" w:eastAsia="Times New Roman" w:hAnsi="Times New Roman" w:cs="Times New Roman"/>
          <w:sz w:val="24"/>
          <w:szCs w:val="24"/>
          <w:lang w:eastAsia="ru-RU"/>
        </w:rPr>
        <w:t>п.</w:t>
      </w:r>
      <w:r w:rsidR="008C67E0">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 xml:space="preserve"> </w:t>
      </w:r>
      <w:r w:rsidRPr="001B1DE1">
        <w:rPr>
          <w:rFonts w:ascii="Times New Roman" w:eastAsia="Times New Roman" w:hAnsi="Times New Roman" w:cs="Times New Roman"/>
          <w:i/>
          <w:sz w:val="24"/>
          <w:szCs w:val="24"/>
          <w:lang w:eastAsia="ru-RU"/>
        </w:rPr>
        <w:t>Положения о предоставлении и расходовании в 201</w:t>
      </w:r>
      <w:r w:rsidR="008C67E0">
        <w:rPr>
          <w:rFonts w:ascii="Times New Roman" w:eastAsia="Times New Roman" w:hAnsi="Times New Roman" w:cs="Times New Roman"/>
          <w:i/>
          <w:sz w:val="24"/>
          <w:szCs w:val="24"/>
          <w:lang w:eastAsia="ru-RU"/>
        </w:rPr>
        <w:t>9</w:t>
      </w:r>
      <w:r w:rsidRPr="001B1DE1">
        <w:rPr>
          <w:rFonts w:ascii="Times New Roman" w:eastAsia="Times New Roman" w:hAnsi="Times New Roman" w:cs="Times New Roman"/>
          <w:i/>
          <w:sz w:val="24"/>
          <w:szCs w:val="24"/>
          <w:lang w:eastAsia="ru-RU"/>
        </w:rPr>
        <w:t xml:space="preserve"> году  субсидий из областного бюджета местным бюджетам  в целях  </w:t>
      </w:r>
      <w:proofErr w:type="spellStart"/>
      <w:r w:rsidRPr="001B1DE1">
        <w:rPr>
          <w:rFonts w:ascii="Times New Roman" w:eastAsia="Times New Roman" w:hAnsi="Times New Roman" w:cs="Times New Roman"/>
          <w:i/>
          <w:sz w:val="24"/>
          <w:szCs w:val="24"/>
          <w:lang w:eastAsia="ru-RU"/>
        </w:rPr>
        <w:t>софинансирования</w:t>
      </w:r>
      <w:proofErr w:type="spellEnd"/>
      <w:r w:rsidRPr="001B1DE1">
        <w:rPr>
          <w:rFonts w:ascii="Times New Roman" w:eastAsia="Times New Roman" w:hAnsi="Times New Roman" w:cs="Times New Roman"/>
          <w:i/>
          <w:sz w:val="24"/>
          <w:szCs w:val="24"/>
          <w:lang w:eastAsia="ru-RU"/>
        </w:rPr>
        <w:t xml:space="preserve"> расходных обязательств муниципальных образований Иркутской области на реализацию мероприятий перечня проектов народных инициатив</w:t>
      </w:r>
      <w:r>
        <w:rPr>
          <w:rFonts w:ascii="Times New Roman" w:eastAsia="Times New Roman" w:hAnsi="Times New Roman" w:cs="Times New Roman"/>
          <w:sz w:val="24"/>
          <w:szCs w:val="24"/>
          <w:lang w:eastAsia="ru-RU"/>
        </w:rPr>
        <w:t xml:space="preserve">, утвержденного </w:t>
      </w:r>
      <w:r w:rsidRPr="00F30FC9">
        <w:rPr>
          <w:rFonts w:ascii="Times New Roman" w:eastAsia="Times New Roman" w:hAnsi="Times New Roman" w:cs="Times New Roman"/>
          <w:sz w:val="24"/>
          <w:szCs w:val="24"/>
          <w:lang w:eastAsia="ru-RU"/>
        </w:rPr>
        <w:t xml:space="preserve">Постановлением Правительства Иркутской области от </w:t>
      </w:r>
      <w:r w:rsidR="008C67E0">
        <w:rPr>
          <w:rFonts w:ascii="Times New Roman" w:eastAsia="Times New Roman" w:hAnsi="Times New Roman" w:cs="Times New Roman"/>
          <w:sz w:val="24"/>
          <w:szCs w:val="24"/>
          <w:lang w:eastAsia="ru-RU"/>
        </w:rPr>
        <w:t>14</w:t>
      </w:r>
      <w:r w:rsidRPr="00F30FC9">
        <w:rPr>
          <w:rFonts w:ascii="Times New Roman" w:eastAsia="Times New Roman" w:hAnsi="Times New Roman" w:cs="Times New Roman"/>
          <w:sz w:val="24"/>
          <w:szCs w:val="24"/>
          <w:lang w:eastAsia="ru-RU"/>
        </w:rPr>
        <w:t>.0</w:t>
      </w:r>
      <w:r w:rsidR="008C67E0">
        <w:rPr>
          <w:rFonts w:ascii="Times New Roman" w:eastAsia="Times New Roman" w:hAnsi="Times New Roman" w:cs="Times New Roman"/>
          <w:sz w:val="24"/>
          <w:szCs w:val="24"/>
          <w:lang w:eastAsia="ru-RU"/>
        </w:rPr>
        <w:t>2</w:t>
      </w:r>
      <w:r w:rsidRPr="00F30FC9">
        <w:rPr>
          <w:rFonts w:ascii="Times New Roman" w:eastAsia="Times New Roman" w:hAnsi="Times New Roman" w:cs="Times New Roman"/>
          <w:sz w:val="24"/>
          <w:szCs w:val="24"/>
          <w:lang w:eastAsia="ru-RU"/>
        </w:rPr>
        <w:t>.201</w:t>
      </w:r>
      <w:r w:rsidR="008C67E0">
        <w:rPr>
          <w:rFonts w:ascii="Times New Roman" w:eastAsia="Times New Roman" w:hAnsi="Times New Roman" w:cs="Times New Roman"/>
          <w:sz w:val="24"/>
          <w:szCs w:val="24"/>
          <w:lang w:eastAsia="ru-RU"/>
        </w:rPr>
        <w:t>9</w:t>
      </w:r>
      <w:r w:rsidRPr="00F30FC9">
        <w:rPr>
          <w:rFonts w:ascii="Times New Roman" w:eastAsia="Times New Roman" w:hAnsi="Times New Roman" w:cs="Times New Roman"/>
          <w:sz w:val="24"/>
          <w:szCs w:val="24"/>
          <w:lang w:eastAsia="ru-RU"/>
        </w:rPr>
        <w:t xml:space="preserve"> года № </w:t>
      </w:r>
      <w:r w:rsidR="008C67E0">
        <w:rPr>
          <w:rFonts w:ascii="Times New Roman" w:eastAsia="Times New Roman" w:hAnsi="Times New Roman" w:cs="Times New Roman"/>
          <w:sz w:val="24"/>
          <w:szCs w:val="24"/>
          <w:lang w:eastAsia="ru-RU"/>
        </w:rPr>
        <w:t>108</w:t>
      </w:r>
      <w:r w:rsidRPr="00F30FC9">
        <w:rPr>
          <w:rFonts w:ascii="Times New Roman" w:eastAsia="Times New Roman" w:hAnsi="Times New Roman" w:cs="Times New Roman"/>
          <w:sz w:val="24"/>
          <w:szCs w:val="24"/>
          <w:lang w:eastAsia="ru-RU"/>
        </w:rPr>
        <w:t>-пп</w:t>
      </w:r>
      <w:r>
        <w:rPr>
          <w:rFonts w:ascii="Times New Roman" w:eastAsia="Times New Roman" w:hAnsi="Times New Roman" w:cs="Times New Roman"/>
          <w:sz w:val="24"/>
          <w:szCs w:val="24"/>
          <w:lang w:eastAsia="ru-RU"/>
        </w:rPr>
        <w:t xml:space="preserve">, процент </w:t>
      </w:r>
      <w:proofErr w:type="spellStart"/>
      <w:r>
        <w:rPr>
          <w:rFonts w:ascii="Times New Roman" w:eastAsia="Times New Roman" w:hAnsi="Times New Roman" w:cs="Times New Roman"/>
          <w:sz w:val="24"/>
          <w:szCs w:val="24"/>
          <w:lang w:eastAsia="ru-RU"/>
        </w:rPr>
        <w:t>софинансирования</w:t>
      </w:r>
      <w:proofErr w:type="spellEnd"/>
      <w:r>
        <w:rPr>
          <w:rFonts w:ascii="Times New Roman" w:eastAsia="Times New Roman" w:hAnsi="Times New Roman" w:cs="Times New Roman"/>
          <w:sz w:val="24"/>
          <w:szCs w:val="24"/>
          <w:lang w:eastAsia="ru-RU"/>
        </w:rPr>
        <w:t xml:space="preserve"> перечня из местного бюджета  составил в 201</w:t>
      </w:r>
      <w:r w:rsidR="008C67E0">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 xml:space="preserve"> году  </w:t>
      </w:r>
      <w:r w:rsidR="008C67E0">
        <w:rPr>
          <w:rFonts w:ascii="Times New Roman" w:eastAsia="Times New Roman" w:hAnsi="Times New Roman" w:cs="Times New Roman"/>
          <w:sz w:val="24"/>
          <w:szCs w:val="24"/>
          <w:lang w:eastAsia="ru-RU"/>
        </w:rPr>
        <w:t>6,4</w:t>
      </w:r>
      <w:r>
        <w:rPr>
          <w:rFonts w:ascii="Times New Roman" w:eastAsia="Times New Roman" w:hAnsi="Times New Roman" w:cs="Times New Roman"/>
          <w:sz w:val="24"/>
          <w:szCs w:val="24"/>
          <w:lang w:eastAsia="ru-RU"/>
        </w:rPr>
        <w:t xml:space="preserve"> % или </w:t>
      </w:r>
      <w:r w:rsidR="008C67E0">
        <w:rPr>
          <w:rFonts w:ascii="Times New Roman" w:eastAsia="Times New Roman" w:hAnsi="Times New Roman" w:cs="Times New Roman"/>
          <w:sz w:val="24"/>
          <w:szCs w:val="24"/>
          <w:lang w:eastAsia="ru-RU"/>
        </w:rPr>
        <w:t>277,8</w:t>
      </w:r>
      <w:r>
        <w:rPr>
          <w:rFonts w:ascii="Times New Roman" w:eastAsia="Times New Roman" w:hAnsi="Times New Roman" w:cs="Times New Roman"/>
          <w:b/>
          <w:sz w:val="24"/>
          <w:szCs w:val="24"/>
          <w:lang w:eastAsia="ru-RU"/>
        </w:rPr>
        <w:t xml:space="preserve"> </w:t>
      </w:r>
      <w:r w:rsidRPr="00952D92">
        <w:rPr>
          <w:rFonts w:ascii="Times New Roman" w:eastAsia="Times New Roman" w:hAnsi="Times New Roman" w:cs="Times New Roman"/>
          <w:sz w:val="24"/>
          <w:szCs w:val="24"/>
          <w:lang w:eastAsia="ru-RU"/>
        </w:rPr>
        <w:t>тыс</w:t>
      </w:r>
      <w:proofErr w:type="gramStart"/>
      <w:r w:rsidRPr="00952D92">
        <w:rPr>
          <w:rFonts w:ascii="Times New Roman" w:eastAsia="Times New Roman" w:hAnsi="Times New Roman" w:cs="Times New Roman"/>
          <w:sz w:val="24"/>
          <w:szCs w:val="24"/>
          <w:lang w:eastAsia="ru-RU"/>
        </w:rPr>
        <w:t>.р</w:t>
      </w:r>
      <w:proofErr w:type="gramEnd"/>
      <w:r w:rsidRPr="00952D92">
        <w:rPr>
          <w:rFonts w:ascii="Times New Roman" w:eastAsia="Times New Roman" w:hAnsi="Times New Roman" w:cs="Times New Roman"/>
          <w:sz w:val="24"/>
          <w:szCs w:val="24"/>
          <w:lang w:eastAsia="ru-RU"/>
        </w:rPr>
        <w:t>ублей</w:t>
      </w:r>
      <w:r>
        <w:rPr>
          <w:rFonts w:ascii="Times New Roman" w:eastAsia="Times New Roman" w:hAnsi="Times New Roman" w:cs="Times New Roman"/>
          <w:sz w:val="24"/>
          <w:szCs w:val="24"/>
          <w:lang w:eastAsia="ru-RU"/>
        </w:rPr>
        <w:t xml:space="preserve">. </w:t>
      </w:r>
    </w:p>
    <w:p w:rsidR="00FF61E3" w:rsidRDefault="00FF61E3" w:rsidP="00FF61E3">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Всего на реализацию мероприятий перечня проектов народных инициатив в 201</w:t>
      </w:r>
      <w:r w:rsidR="008C67E0">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 xml:space="preserve"> году за счет средств областного и местного бюджетов было выделено 4</w:t>
      </w:r>
      <w:r w:rsidR="008C67E0">
        <w:rPr>
          <w:rFonts w:ascii="Times New Roman" w:eastAsia="Times New Roman" w:hAnsi="Times New Roman" w:cs="Times New Roman"/>
          <w:sz w:val="24"/>
          <w:szCs w:val="24"/>
          <w:lang w:eastAsia="ru-RU"/>
        </w:rPr>
        <w:t>629,6</w:t>
      </w:r>
      <w:r>
        <w:rPr>
          <w:rFonts w:ascii="Times New Roman" w:eastAsia="Times New Roman" w:hAnsi="Times New Roman" w:cs="Times New Roman"/>
          <w:b/>
          <w:sz w:val="24"/>
          <w:szCs w:val="24"/>
          <w:lang w:eastAsia="ru-RU"/>
        </w:rPr>
        <w:t xml:space="preserve"> </w:t>
      </w:r>
      <w:r w:rsidRPr="00952D92">
        <w:rPr>
          <w:rFonts w:ascii="Times New Roman" w:eastAsia="Times New Roman" w:hAnsi="Times New Roman" w:cs="Times New Roman"/>
          <w:sz w:val="24"/>
          <w:szCs w:val="24"/>
          <w:lang w:eastAsia="ru-RU"/>
        </w:rPr>
        <w:t>тыс</w:t>
      </w:r>
      <w:proofErr w:type="gramStart"/>
      <w:r w:rsidRPr="00952D9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ублей.</w:t>
      </w:r>
    </w:p>
    <w:p w:rsidR="00FF61E3" w:rsidRDefault="00FF61E3" w:rsidP="00FF61E3">
      <w:pPr>
        <w:spacing w:after="0" w:line="240" w:lineRule="auto"/>
        <w:ind w:firstLine="708"/>
        <w:jc w:val="both"/>
        <w:rPr>
          <w:rFonts w:ascii="Times New Roman" w:eastAsia="Times New Roman" w:hAnsi="Times New Roman" w:cs="Times New Roman"/>
          <w:sz w:val="24"/>
          <w:szCs w:val="24"/>
          <w:lang w:eastAsia="ru-RU"/>
        </w:rPr>
      </w:pPr>
      <w:r w:rsidRPr="00245A03">
        <w:rPr>
          <w:rFonts w:ascii="Times New Roman" w:eastAsia="Times New Roman" w:hAnsi="Times New Roman" w:cs="Times New Roman"/>
          <w:sz w:val="24"/>
          <w:szCs w:val="24"/>
          <w:lang w:eastAsia="ru-RU"/>
        </w:rPr>
        <w:t>Обязательным условием получения субсидии является  наличие документов об итогах</w:t>
      </w:r>
      <w:r w:rsidR="0003627B">
        <w:rPr>
          <w:rFonts w:ascii="Times New Roman" w:eastAsia="Times New Roman" w:hAnsi="Times New Roman" w:cs="Times New Roman"/>
          <w:sz w:val="24"/>
          <w:szCs w:val="24"/>
          <w:lang w:eastAsia="ru-RU"/>
        </w:rPr>
        <w:t>,</w:t>
      </w:r>
      <w:r w:rsidRPr="00245A03">
        <w:rPr>
          <w:rFonts w:ascii="Times New Roman" w:eastAsia="Times New Roman" w:hAnsi="Times New Roman" w:cs="Times New Roman"/>
          <w:sz w:val="24"/>
          <w:szCs w:val="24"/>
          <w:lang w:eastAsia="ru-RU"/>
        </w:rPr>
        <w:t xml:space="preserve"> проведенных в 201</w:t>
      </w:r>
      <w:r w:rsidR="00A400D5">
        <w:rPr>
          <w:rFonts w:ascii="Times New Roman" w:eastAsia="Times New Roman" w:hAnsi="Times New Roman" w:cs="Times New Roman"/>
          <w:sz w:val="24"/>
          <w:szCs w:val="24"/>
          <w:lang w:eastAsia="ru-RU"/>
        </w:rPr>
        <w:t xml:space="preserve">9 году сходов граждан, </w:t>
      </w:r>
      <w:r w:rsidRPr="00245A03">
        <w:rPr>
          <w:rFonts w:ascii="Times New Roman" w:eastAsia="Times New Roman" w:hAnsi="Times New Roman" w:cs="Times New Roman"/>
          <w:sz w:val="24"/>
          <w:szCs w:val="24"/>
          <w:lang w:eastAsia="ru-RU"/>
        </w:rPr>
        <w:t>конференций граждан (собрания делегатов), собраний граждан или других форм непосредственного осуществления населением местного самоуправления и участия в его осуществлении об одобрении перечня.</w:t>
      </w:r>
    </w:p>
    <w:p w:rsidR="00FF61E3" w:rsidRPr="00245A03" w:rsidRDefault="00FF61E3" w:rsidP="00FF61E3">
      <w:pPr>
        <w:spacing w:after="0" w:line="240" w:lineRule="auto"/>
        <w:ind w:firstLine="708"/>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В соответствии с п.</w:t>
      </w:r>
      <w:r w:rsidR="00063D81">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 xml:space="preserve"> подп.3 Положения о предоставлении и расходовании субсидий из областного бюджета местным бюджетам в целях </w:t>
      </w:r>
      <w:proofErr w:type="spellStart"/>
      <w:r>
        <w:rPr>
          <w:rFonts w:ascii="Times New Roman" w:eastAsia="Times New Roman" w:hAnsi="Times New Roman" w:cs="Times New Roman"/>
          <w:sz w:val="24"/>
          <w:szCs w:val="24"/>
          <w:lang w:eastAsia="ru-RU"/>
        </w:rPr>
        <w:t>софинансирования</w:t>
      </w:r>
      <w:proofErr w:type="spellEnd"/>
      <w:r>
        <w:rPr>
          <w:rFonts w:ascii="Times New Roman" w:eastAsia="Times New Roman" w:hAnsi="Times New Roman" w:cs="Times New Roman"/>
          <w:sz w:val="24"/>
          <w:szCs w:val="24"/>
          <w:lang w:eastAsia="ru-RU"/>
        </w:rPr>
        <w:t xml:space="preserve"> расходных обязательств МО Иркутской области на реализацию мероприятий перечня проектов народных инициатив на 201</w:t>
      </w:r>
      <w:r w:rsidR="00063D81">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 xml:space="preserve"> год, </w:t>
      </w:r>
      <w:r w:rsidR="00063D81">
        <w:rPr>
          <w:rFonts w:ascii="Times New Roman" w:eastAsia="Times New Roman" w:hAnsi="Times New Roman" w:cs="Times New Roman"/>
          <w:sz w:val="24"/>
          <w:szCs w:val="24"/>
          <w:lang w:eastAsia="ru-RU"/>
        </w:rPr>
        <w:t xml:space="preserve"> наличие </w:t>
      </w:r>
      <w:r>
        <w:rPr>
          <w:rFonts w:ascii="Times New Roman" w:eastAsia="Times New Roman" w:hAnsi="Times New Roman" w:cs="Times New Roman"/>
          <w:sz w:val="24"/>
          <w:szCs w:val="24"/>
          <w:lang w:eastAsia="ru-RU"/>
        </w:rPr>
        <w:t>документ</w:t>
      </w:r>
      <w:r w:rsidR="00063D81">
        <w:rPr>
          <w:rFonts w:ascii="Times New Roman" w:eastAsia="Times New Roman" w:hAnsi="Times New Roman" w:cs="Times New Roman"/>
          <w:sz w:val="24"/>
          <w:szCs w:val="24"/>
          <w:lang w:eastAsia="ru-RU"/>
        </w:rPr>
        <w:t>ов</w:t>
      </w:r>
      <w:r>
        <w:rPr>
          <w:rFonts w:ascii="Times New Roman" w:eastAsia="Times New Roman" w:hAnsi="Times New Roman" w:cs="Times New Roman"/>
          <w:sz w:val="24"/>
          <w:szCs w:val="24"/>
          <w:lang w:eastAsia="ru-RU"/>
        </w:rPr>
        <w:t xml:space="preserve"> об одобрении </w:t>
      </w:r>
      <w:r w:rsidR="00063D81">
        <w:rPr>
          <w:rFonts w:ascii="Times New Roman" w:eastAsia="Times New Roman" w:hAnsi="Times New Roman" w:cs="Times New Roman"/>
          <w:sz w:val="24"/>
          <w:szCs w:val="24"/>
          <w:lang w:eastAsia="ru-RU"/>
        </w:rPr>
        <w:t xml:space="preserve"> Мероприятий</w:t>
      </w:r>
      <w:r>
        <w:rPr>
          <w:rFonts w:ascii="Times New Roman" w:eastAsia="Times New Roman" w:hAnsi="Times New Roman" w:cs="Times New Roman"/>
          <w:sz w:val="24"/>
          <w:szCs w:val="24"/>
          <w:lang w:eastAsia="ru-RU"/>
        </w:rPr>
        <w:t xml:space="preserve">  по итогам проведенны</w:t>
      </w:r>
      <w:r w:rsidR="00063D81">
        <w:rPr>
          <w:rFonts w:ascii="Times New Roman" w:eastAsia="Times New Roman" w:hAnsi="Times New Roman" w:cs="Times New Roman"/>
          <w:sz w:val="24"/>
          <w:szCs w:val="24"/>
          <w:lang w:eastAsia="ru-RU"/>
        </w:rPr>
        <w:t>х</w:t>
      </w:r>
      <w:r>
        <w:rPr>
          <w:rFonts w:ascii="Times New Roman" w:eastAsia="Times New Roman" w:hAnsi="Times New Roman" w:cs="Times New Roman"/>
          <w:sz w:val="24"/>
          <w:szCs w:val="24"/>
          <w:lang w:eastAsia="ru-RU"/>
        </w:rPr>
        <w:t xml:space="preserve"> в 201</w:t>
      </w:r>
      <w:r w:rsidR="00063D81">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 xml:space="preserve"> году </w:t>
      </w:r>
      <w:r w:rsidR="00063D81">
        <w:rPr>
          <w:rFonts w:ascii="Times New Roman" w:eastAsia="Times New Roman" w:hAnsi="Times New Roman" w:cs="Times New Roman"/>
          <w:sz w:val="24"/>
          <w:szCs w:val="24"/>
          <w:lang w:eastAsia="ru-RU"/>
        </w:rPr>
        <w:t>сходов</w:t>
      </w:r>
      <w:r>
        <w:rPr>
          <w:rFonts w:ascii="Times New Roman" w:eastAsia="Times New Roman" w:hAnsi="Times New Roman" w:cs="Times New Roman"/>
          <w:sz w:val="24"/>
          <w:szCs w:val="24"/>
          <w:lang w:eastAsia="ru-RU"/>
        </w:rPr>
        <w:t xml:space="preserve"> граждан, </w:t>
      </w:r>
      <w:r w:rsidR="00063D81">
        <w:rPr>
          <w:rFonts w:ascii="Times New Roman" w:eastAsia="Times New Roman" w:hAnsi="Times New Roman" w:cs="Times New Roman"/>
          <w:sz w:val="24"/>
          <w:szCs w:val="24"/>
          <w:lang w:eastAsia="ru-RU"/>
        </w:rPr>
        <w:t xml:space="preserve"> конференций граждан </w:t>
      </w:r>
      <w:r w:rsidR="00063D81">
        <w:rPr>
          <w:rFonts w:ascii="Times New Roman" w:eastAsia="Times New Roman" w:hAnsi="Times New Roman" w:cs="Times New Roman"/>
          <w:sz w:val="24"/>
          <w:szCs w:val="24"/>
          <w:lang w:eastAsia="ru-RU"/>
        </w:rPr>
        <w:lastRenderedPageBreak/>
        <w:t>(</w:t>
      </w:r>
      <w:r>
        <w:rPr>
          <w:rFonts w:ascii="Times New Roman" w:eastAsia="Times New Roman" w:hAnsi="Times New Roman" w:cs="Times New Roman"/>
          <w:sz w:val="24"/>
          <w:szCs w:val="24"/>
          <w:lang w:eastAsia="ru-RU"/>
        </w:rPr>
        <w:t xml:space="preserve">собраний </w:t>
      </w:r>
      <w:r w:rsidR="00063D81">
        <w:rPr>
          <w:rFonts w:ascii="Times New Roman" w:eastAsia="Times New Roman" w:hAnsi="Times New Roman" w:cs="Times New Roman"/>
          <w:sz w:val="24"/>
          <w:szCs w:val="24"/>
          <w:lang w:eastAsia="ru-RU"/>
        </w:rPr>
        <w:t>делегатов)</w:t>
      </w:r>
      <w:r>
        <w:rPr>
          <w:rFonts w:ascii="Times New Roman" w:eastAsia="Times New Roman" w:hAnsi="Times New Roman" w:cs="Times New Roman"/>
          <w:sz w:val="24"/>
          <w:szCs w:val="24"/>
          <w:lang w:eastAsia="ru-RU"/>
        </w:rPr>
        <w:t xml:space="preserve"> или других форм непосредственного осуществления населением местного</w:t>
      </w:r>
      <w:proofErr w:type="gramEnd"/>
      <w:r>
        <w:rPr>
          <w:rFonts w:ascii="Times New Roman" w:eastAsia="Times New Roman" w:hAnsi="Times New Roman" w:cs="Times New Roman"/>
          <w:sz w:val="24"/>
          <w:szCs w:val="24"/>
          <w:lang w:eastAsia="ru-RU"/>
        </w:rPr>
        <w:t xml:space="preserve"> самоуправления и участия в его осуществлении либо документы об одобрении </w:t>
      </w:r>
      <w:r w:rsidR="00063D81">
        <w:rPr>
          <w:rFonts w:ascii="Times New Roman" w:eastAsia="Times New Roman" w:hAnsi="Times New Roman" w:cs="Times New Roman"/>
          <w:sz w:val="24"/>
          <w:szCs w:val="24"/>
          <w:lang w:eastAsia="ru-RU"/>
        </w:rPr>
        <w:t>Мероприятий</w:t>
      </w:r>
      <w:r>
        <w:rPr>
          <w:rFonts w:ascii="Times New Roman" w:eastAsia="Times New Roman" w:hAnsi="Times New Roman" w:cs="Times New Roman"/>
          <w:sz w:val="24"/>
          <w:szCs w:val="24"/>
          <w:lang w:eastAsia="ru-RU"/>
        </w:rPr>
        <w:t xml:space="preserve"> представительным органом муниципального образования для муниципальных образований, наделенных статусом муниципального  района  </w:t>
      </w:r>
    </w:p>
    <w:p w:rsidR="00837813" w:rsidRDefault="00FF61E3" w:rsidP="00FF61E3">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37813">
        <w:rPr>
          <w:rFonts w:ascii="Times New Roman" w:eastAsia="Times New Roman" w:hAnsi="Times New Roman" w:cs="Times New Roman"/>
          <w:sz w:val="24"/>
          <w:szCs w:val="24"/>
          <w:lang w:eastAsia="ru-RU"/>
        </w:rPr>
        <w:t>В ходе поведения контрольного мероприятия установлено, что муниципальным образованием «</w:t>
      </w:r>
      <w:proofErr w:type="spellStart"/>
      <w:r w:rsidR="00837813">
        <w:rPr>
          <w:rFonts w:ascii="Times New Roman" w:eastAsia="Times New Roman" w:hAnsi="Times New Roman" w:cs="Times New Roman"/>
          <w:sz w:val="24"/>
          <w:szCs w:val="24"/>
          <w:lang w:eastAsia="ru-RU"/>
        </w:rPr>
        <w:t>Нукутский</w:t>
      </w:r>
      <w:proofErr w:type="spellEnd"/>
      <w:r w:rsidR="00837813">
        <w:rPr>
          <w:rFonts w:ascii="Times New Roman" w:eastAsia="Times New Roman" w:hAnsi="Times New Roman" w:cs="Times New Roman"/>
          <w:sz w:val="24"/>
          <w:szCs w:val="24"/>
          <w:lang w:eastAsia="ru-RU"/>
        </w:rPr>
        <w:t xml:space="preserve"> район»  было проведено заседание Административного Совета «Об одобрении Перечня проектов народных инициатив МО «</w:t>
      </w:r>
      <w:proofErr w:type="spellStart"/>
      <w:r w:rsidR="00837813">
        <w:rPr>
          <w:rFonts w:ascii="Times New Roman" w:eastAsia="Times New Roman" w:hAnsi="Times New Roman" w:cs="Times New Roman"/>
          <w:sz w:val="24"/>
          <w:szCs w:val="24"/>
          <w:lang w:eastAsia="ru-RU"/>
        </w:rPr>
        <w:t>Нукутский</w:t>
      </w:r>
      <w:proofErr w:type="spellEnd"/>
      <w:r w:rsidR="00837813">
        <w:rPr>
          <w:rFonts w:ascii="Times New Roman" w:eastAsia="Times New Roman" w:hAnsi="Times New Roman" w:cs="Times New Roman"/>
          <w:sz w:val="24"/>
          <w:szCs w:val="24"/>
          <w:lang w:eastAsia="ru-RU"/>
        </w:rPr>
        <w:t xml:space="preserve"> район» на 2019 год</w:t>
      </w:r>
      <w:r w:rsidR="00874D97">
        <w:rPr>
          <w:rFonts w:ascii="Times New Roman" w:eastAsia="Times New Roman" w:hAnsi="Times New Roman" w:cs="Times New Roman"/>
          <w:sz w:val="24"/>
          <w:szCs w:val="24"/>
          <w:lang w:eastAsia="ru-RU"/>
        </w:rPr>
        <w:t>,</w:t>
      </w:r>
      <w:r w:rsidR="00837813">
        <w:rPr>
          <w:rFonts w:ascii="Times New Roman" w:eastAsia="Times New Roman" w:hAnsi="Times New Roman" w:cs="Times New Roman"/>
          <w:sz w:val="24"/>
          <w:szCs w:val="24"/>
          <w:lang w:eastAsia="ru-RU"/>
        </w:rPr>
        <w:t xml:space="preserve"> о чем свидетельствует протокол заседания Административного Совета № 1 от 13 февраля 2019 года. </w:t>
      </w:r>
      <w:r w:rsidRPr="00245A03">
        <w:rPr>
          <w:rFonts w:ascii="Times New Roman" w:eastAsia="Times New Roman" w:hAnsi="Times New Roman" w:cs="Times New Roman"/>
          <w:sz w:val="24"/>
          <w:szCs w:val="24"/>
          <w:lang w:eastAsia="ru-RU"/>
        </w:rPr>
        <w:t xml:space="preserve">  </w:t>
      </w:r>
    </w:p>
    <w:p w:rsidR="00FF61E3" w:rsidRDefault="00FF61E3" w:rsidP="00FF61E3">
      <w:pPr>
        <w:spacing w:after="0" w:line="240" w:lineRule="auto"/>
        <w:ind w:firstLine="708"/>
        <w:jc w:val="both"/>
        <w:rPr>
          <w:rFonts w:ascii="Times New Roman" w:eastAsia="Times New Roman" w:hAnsi="Times New Roman" w:cs="Times New Roman"/>
          <w:sz w:val="24"/>
          <w:szCs w:val="24"/>
          <w:lang w:eastAsia="ru-RU"/>
        </w:rPr>
      </w:pPr>
      <w:r w:rsidRPr="00245A03">
        <w:rPr>
          <w:rFonts w:ascii="Times New Roman" w:eastAsia="Times New Roman" w:hAnsi="Times New Roman" w:cs="Times New Roman"/>
          <w:sz w:val="24"/>
          <w:szCs w:val="24"/>
          <w:lang w:eastAsia="ru-RU"/>
        </w:rPr>
        <w:t xml:space="preserve">По итогам </w:t>
      </w:r>
      <w:r>
        <w:rPr>
          <w:rFonts w:ascii="Times New Roman" w:eastAsia="Times New Roman" w:hAnsi="Times New Roman" w:cs="Times New Roman"/>
          <w:sz w:val="24"/>
          <w:szCs w:val="24"/>
          <w:lang w:eastAsia="ru-RU"/>
        </w:rPr>
        <w:t xml:space="preserve">проведенного заседания </w:t>
      </w:r>
      <w:r w:rsidRPr="00245A03">
        <w:rPr>
          <w:rFonts w:ascii="Times New Roman" w:eastAsia="Times New Roman" w:hAnsi="Times New Roman" w:cs="Times New Roman"/>
          <w:sz w:val="24"/>
          <w:szCs w:val="24"/>
          <w:lang w:eastAsia="ru-RU"/>
        </w:rPr>
        <w:t xml:space="preserve"> был сформирован перечень проектов народных инициатив</w:t>
      </w:r>
      <w:r>
        <w:rPr>
          <w:rFonts w:ascii="Times New Roman" w:eastAsia="Times New Roman" w:hAnsi="Times New Roman" w:cs="Times New Roman"/>
          <w:sz w:val="24"/>
          <w:szCs w:val="24"/>
          <w:lang w:eastAsia="ru-RU"/>
        </w:rPr>
        <w:t>,  утвержденный  Решением Думы МО «</w:t>
      </w:r>
      <w:proofErr w:type="spellStart"/>
      <w:r>
        <w:rPr>
          <w:rFonts w:ascii="Times New Roman" w:eastAsia="Times New Roman" w:hAnsi="Times New Roman" w:cs="Times New Roman"/>
          <w:sz w:val="24"/>
          <w:szCs w:val="24"/>
          <w:lang w:eastAsia="ru-RU"/>
        </w:rPr>
        <w:t>Нукутский</w:t>
      </w:r>
      <w:proofErr w:type="spellEnd"/>
      <w:r>
        <w:rPr>
          <w:rFonts w:ascii="Times New Roman" w:eastAsia="Times New Roman" w:hAnsi="Times New Roman" w:cs="Times New Roman"/>
          <w:sz w:val="24"/>
          <w:szCs w:val="24"/>
          <w:lang w:eastAsia="ru-RU"/>
        </w:rPr>
        <w:t xml:space="preserve"> район» от 2</w:t>
      </w:r>
      <w:r w:rsidR="00837813">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января 201</w:t>
      </w:r>
      <w:r w:rsidR="00837813">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 xml:space="preserve"> г. № </w:t>
      </w:r>
      <w:r w:rsidR="00837813">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 xml:space="preserve">.  </w:t>
      </w:r>
    </w:p>
    <w:p w:rsidR="00837813" w:rsidRDefault="00FF61E3" w:rsidP="00FF61E3">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w:t>
      </w:r>
      <w:r w:rsidRPr="00245A03">
        <w:rPr>
          <w:rFonts w:ascii="Times New Roman" w:eastAsia="Times New Roman" w:hAnsi="Times New Roman" w:cs="Times New Roman"/>
          <w:sz w:val="24"/>
          <w:szCs w:val="24"/>
          <w:lang w:eastAsia="ru-RU"/>
        </w:rPr>
        <w:t>риоритетными направлениями при выборе мероприятий в рамках проекта</w:t>
      </w:r>
      <w:r>
        <w:rPr>
          <w:rFonts w:ascii="Times New Roman" w:eastAsia="Times New Roman" w:hAnsi="Times New Roman" w:cs="Times New Roman"/>
          <w:sz w:val="24"/>
          <w:szCs w:val="24"/>
          <w:lang w:eastAsia="ru-RU"/>
        </w:rPr>
        <w:t xml:space="preserve"> «Народные инициативы» </w:t>
      </w:r>
      <w:r w:rsidRPr="00245A03">
        <w:rPr>
          <w:rFonts w:ascii="Times New Roman" w:eastAsia="Times New Roman" w:hAnsi="Times New Roman" w:cs="Times New Roman"/>
          <w:sz w:val="24"/>
          <w:szCs w:val="24"/>
          <w:lang w:eastAsia="ru-RU"/>
        </w:rPr>
        <w:t>в 201</w:t>
      </w:r>
      <w:r w:rsidR="00837813">
        <w:rPr>
          <w:rFonts w:ascii="Times New Roman" w:eastAsia="Times New Roman" w:hAnsi="Times New Roman" w:cs="Times New Roman"/>
          <w:sz w:val="24"/>
          <w:szCs w:val="24"/>
          <w:lang w:eastAsia="ru-RU"/>
        </w:rPr>
        <w:t>9</w:t>
      </w:r>
      <w:r w:rsidRPr="00245A03">
        <w:rPr>
          <w:rFonts w:ascii="Times New Roman" w:eastAsia="Times New Roman" w:hAnsi="Times New Roman" w:cs="Times New Roman"/>
          <w:sz w:val="24"/>
          <w:szCs w:val="24"/>
          <w:lang w:eastAsia="ru-RU"/>
        </w:rPr>
        <w:t xml:space="preserve"> году стали </w:t>
      </w:r>
      <w:r>
        <w:rPr>
          <w:rFonts w:ascii="Times New Roman" w:eastAsia="Times New Roman" w:hAnsi="Times New Roman" w:cs="Times New Roman"/>
          <w:sz w:val="24"/>
          <w:szCs w:val="24"/>
          <w:lang w:eastAsia="ru-RU"/>
        </w:rPr>
        <w:t xml:space="preserve"> следующие </w:t>
      </w:r>
      <w:r w:rsidRPr="00245A03">
        <w:rPr>
          <w:rFonts w:ascii="Times New Roman" w:eastAsia="Times New Roman" w:hAnsi="Times New Roman" w:cs="Times New Roman"/>
          <w:sz w:val="24"/>
          <w:szCs w:val="24"/>
          <w:lang w:eastAsia="ru-RU"/>
        </w:rPr>
        <w:t>мероприятия</w:t>
      </w:r>
      <w:r>
        <w:rPr>
          <w:rFonts w:ascii="Times New Roman" w:eastAsia="Times New Roman" w:hAnsi="Times New Roman" w:cs="Times New Roman"/>
          <w:sz w:val="24"/>
          <w:szCs w:val="24"/>
          <w:lang w:eastAsia="ru-RU"/>
        </w:rPr>
        <w:t xml:space="preserve">: </w:t>
      </w:r>
    </w:p>
    <w:p w:rsidR="00837813" w:rsidRDefault="00837813" w:rsidP="00837813">
      <w:pPr>
        <w:pStyle w:val="a5"/>
        <w:numPr>
          <w:ilvl w:val="0"/>
          <w:numId w:val="35"/>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Устройство </w:t>
      </w:r>
      <w:proofErr w:type="spellStart"/>
      <w:r>
        <w:rPr>
          <w:rFonts w:ascii="Times New Roman" w:eastAsia="Times New Roman" w:hAnsi="Times New Roman" w:cs="Times New Roman"/>
          <w:sz w:val="24"/>
          <w:szCs w:val="24"/>
          <w:lang w:eastAsia="ru-RU"/>
        </w:rPr>
        <w:t>противопажарного</w:t>
      </w:r>
      <w:proofErr w:type="spellEnd"/>
      <w:r>
        <w:rPr>
          <w:rFonts w:ascii="Times New Roman" w:eastAsia="Times New Roman" w:hAnsi="Times New Roman" w:cs="Times New Roman"/>
          <w:sz w:val="24"/>
          <w:szCs w:val="24"/>
          <w:lang w:eastAsia="ru-RU"/>
        </w:rPr>
        <w:t xml:space="preserve"> водоснабжения в МБОУ </w:t>
      </w:r>
      <w:proofErr w:type="spellStart"/>
      <w:r>
        <w:rPr>
          <w:rFonts w:ascii="Times New Roman" w:eastAsia="Times New Roman" w:hAnsi="Times New Roman" w:cs="Times New Roman"/>
          <w:sz w:val="24"/>
          <w:szCs w:val="24"/>
          <w:lang w:eastAsia="ru-RU"/>
        </w:rPr>
        <w:t>Алтарикская</w:t>
      </w:r>
      <w:proofErr w:type="spellEnd"/>
      <w:r>
        <w:rPr>
          <w:rFonts w:ascii="Times New Roman" w:eastAsia="Times New Roman" w:hAnsi="Times New Roman" w:cs="Times New Roman"/>
          <w:sz w:val="24"/>
          <w:szCs w:val="24"/>
          <w:lang w:eastAsia="ru-RU"/>
        </w:rPr>
        <w:t xml:space="preserve"> СОШ, МБОУ </w:t>
      </w:r>
      <w:proofErr w:type="spellStart"/>
      <w:r>
        <w:rPr>
          <w:rFonts w:ascii="Times New Roman" w:eastAsia="Times New Roman" w:hAnsi="Times New Roman" w:cs="Times New Roman"/>
          <w:sz w:val="24"/>
          <w:szCs w:val="24"/>
          <w:lang w:eastAsia="ru-RU"/>
        </w:rPr>
        <w:t>Закулейская</w:t>
      </w:r>
      <w:proofErr w:type="spellEnd"/>
      <w:r>
        <w:rPr>
          <w:rFonts w:ascii="Times New Roman" w:eastAsia="Times New Roman" w:hAnsi="Times New Roman" w:cs="Times New Roman"/>
          <w:sz w:val="24"/>
          <w:szCs w:val="24"/>
          <w:lang w:eastAsia="ru-RU"/>
        </w:rPr>
        <w:t xml:space="preserve"> СОШ, МКОУ </w:t>
      </w:r>
      <w:proofErr w:type="spellStart"/>
      <w:r>
        <w:rPr>
          <w:rFonts w:ascii="Times New Roman" w:eastAsia="Times New Roman" w:hAnsi="Times New Roman" w:cs="Times New Roman"/>
          <w:sz w:val="24"/>
          <w:szCs w:val="24"/>
          <w:lang w:eastAsia="ru-RU"/>
        </w:rPr>
        <w:t>Большебаяновская</w:t>
      </w:r>
      <w:proofErr w:type="spellEnd"/>
      <w:r>
        <w:rPr>
          <w:rFonts w:ascii="Times New Roman" w:eastAsia="Times New Roman" w:hAnsi="Times New Roman" w:cs="Times New Roman"/>
          <w:sz w:val="24"/>
          <w:szCs w:val="24"/>
          <w:lang w:eastAsia="ru-RU"/>
        </w:rPr>
        <w:t xml:space="preserve"> ООШ, МБДОУ </w:t>
      </w:r>
      <w:proofErr w:type="spellStart"/>
      <w:r>
        <w:rPr>
          <w:rFonts w:ascii="Times New Roman" w:eastAsia="Times New Roman" w:hAnsi="Times New Roman" w:cs="Times New Roman"/>
          <w:sz w:val="24"/>
          <w:szCs w:val="24"/>
          <w:lang w:eastAsia="ru-RU"/>
        </w:rPr>
        <w:t>Хадаханский</w:t>
      </w:r>
      <w:proofErr w:type="spellEnd"/>
      <w:r>
        <w:rPr>
          <w:rFonts w:ascii="Times New Roman" w:eastAsia="Times New Roman" w:hAnsi="Times New Roman" w:cs="Times New Roman"/>
          <w:sz w:val="24"/>
          <w:szCs w:val="24"/>
          <w:lang w:eastAsia="ru-RU"/>
        </w:rPr>
        <w:t xml:space="preserve"> детский сад, МКДОУ </w:t>
      </w:r>
      <w:proofErr w:type="spellStart"/>
      <w:r>
        <w:rPr>
          <w:rFonts w:ascii="Times New Roman" w:eastAsia="Times New Roman" w:hAnsi="Times New Roman" w:cs="Times New Roman"/>
          <w:sz w:val="24"/>
          <w:szCs w:val="24"/>
          <w:lang w:eastAsia="ru-RU"/>
        </w:rPr>
        <w:t>Харетский</w:t>
      </w:r>
      <w:proofErr w:type="spellEnd"/>
      <w:r>
        <w:rPr>
          <w:rFonts w:ascii="Times New Roman" w:eastAsia="Times New Roman" w:hAnsi="Times New Roman" w:cs="Times New Roman"/>
          <w:sz w:val="24"/>
          <w:szCs w:val="24"/>
          <w:lang w:eastAsia="ru-RU"/>
        </w:rPr>
        <w:t xml:space="preserve"> детский сад</w:t>
      </w:r>
      <w:r w:rsidR="00BF30CF">
        <w:rPr>
          <w:rFonts w:ascii="Times New Roman" w:eastAsia="Times New Roman" w:hAnsi="Times New Roman" w:cs="Times New Roman"/>
          <w:sz w:val="24"/>
          <w:szCs w:val="24"/>
          <w:lang w:eastAsia="ru-RU"/>
        </w:rPr>
        <w:t xml:space="preserve"> – 3480368,90 рублей</w:t>
      </w:r>
      <w:r>
        <w:rPr>
          <w:rFonts w:ascii="Times New Roman" w:eastAsia="Times New Roman" w:hAnsi="Times New Roman" w:cs="Times New Roman"/>
          <w:sz w:val="24"/>
          <w:szCs w:val="24"/>
          <w:lang w:eastAsia="ru-RU"/>
        </w:rPr>
        <w:t>;</w:t>
      </w:r>
    </w:p>
    <w:p w:rsidR="00837813" w:rsidRDefault="00837813" w:rsidP="00837813">
      <w:pPr>
        <w:pStyle w:val="a5"/>
        <w:numPr>
          <w:ilvl w:val="0"/>
          <w:numId w:val="35"/>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Приобретение материалов (столбы, панели ограждения, крепления и т.д.) для устройства ограждения МБУ ДЛ «Березка»</w:t>
      </w:r>
      <w:r w:rsidR="00BF30CF">
        <w:rPr>
          <w:rFonts w:ascii="Times New Roman" w:eastAsia="Times New Roman" w:hAnsi="Times New Roman" w:cs="Times New Roman"/>
          <w:sz w:val="24"/>
          <w:szCs w:val="24"/>
          <w:lang w:eastAsia="ru-RU"/>
        </w:rPr>
        <w:t>- 791337,44 рублей</w:t>
      </w:r>
      <w:r>
        <w:rPr>
          <w:rFonts w:ascii="Times New Roman" w:eastAsia="Times New Roman" w:hAnsi="Times New Roman" w:cs="Times New Roman"/>
          <w:sz w:val="24"/>
          <w:szCs w:val="24"/>
          <w:lang w:eastAsia="ru-RU"/>
        </w:rPr>
        <w:t>;</w:t>
      </w:r>
    </w:p>
    <w:p w:rsidR="00837813" w:rsidRDefault="00837813" w:rsidP="00837813">
      <w:pPr>
        <w:pStyle w:val="a5"/>
        <w:numPr>
          <w:ilvl w:val="0"/>
          <w:numId w:val="35"/>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Устройство ограждения МБУ ДЛ «Березка»</w:t>
      </w:r>
      <w:r w:rsidR="00BF30CF">
        <w:rPr>
          <w:rFonts w:ascii="Times New Roman" w:eastAsia="Times New Roman" w:hAnsi="Times New Roman" w:cs="Times New Roman"/>
          <w:sz w:val="24"/>
          <w:szCs w:val="24"/>
          <w:lang w:eastAsia="ru-RU"/>
        </w:rPr>
        <w:t>- 357868,66 рублей</w:t>
      </w:r>
      <w:r>
        <w:rPr>
          <w:rFonts w:ascii="Times New Roman" w:eastAsia="Times New Roman" w:hAnsi="Times New Roman" w:cs="Times New Roman"/>
          <w:sz w:val="24"/>
          <w:szCs w:val="24"/>
          <w:lang w:eastAsia="ru-RU"/>
        </w:rPr>
        <w:t>.</w:t>
      </w:r>
      <w:r w:rsidR="00BF30CF">
        <w:rPr>
          <w:rFonts w:ascii="Times New Roman" w:eastAsia="Times New Roman" w:hAnsi="Times New Roman" w:cs="Times New Roman"/>
          <w:sz w:val="24"/>
          <w:szCs w:val="24"/>
          <w:lang w:eastAsia="ru-RU"/>
        </w:rPr>
        <w:t xml:space="preserve"> </w:t>
      </w:r>
    </w:p>
    <w:p w:rsidR="00BF30CF" w:rsidRPr="00837813" w:rsidRDefault="00BF30CF" w:rsidP="00B33764">
      <w:pPr>
        <w:pStyle w:val="a5"/>
        <w:spacing w:after="0" w:line="240" w:lineRule="auto"/>
        <w:ind w:left="106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Итого: 4629575,0 рублей.     </w:t>
      </w:r>
    </w:p>
    <w:p w:rsidR="00FF61E3" w:rsidRPr="00245A03" w:rsidRDefault="00F0103C" w:rsidP="00FF61E3">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00FF61E3">
        <w:rPr>
          <w:rFonts w:ascii="Times New Roman" w:eastAsia="Times New Roman" w:hAnsi="Times New Roman" w:cs="Times New Roman"/>
          <w:sz w:val="24"/>
          <w:szCs w:val="24"/>
          <w:lang w:eastAsia="ru-RU"/>
        </w:rPr>
        <w:t xml:space="preserve">В связи с образовавшейся экономией бюджетных средств   в размере </w:t>
      </w:r>
      <w:r w:rsidR="00B33764">
        <w:rPr>
          <w:rFonts w:ascii="Times New Roman" w:eastAsia="Times New Roman" w:hAnsi="Times New Roman" w:cs="Times New Roman"/>
          <w:sz w:val="24"/>
          <w:szCs w:val="24"/>
          <w:lang w:eastAsia="ru-RU"/>
        </w:rPr>
        <w:t>91791,63 руб.</w:t>
      </w:r>
      <w:r w:rsidR="00FF61E3">
        <w:rPr>
          <w:rFonts w:ascii="Times New Roman" w:eastAsia="Times New Roman" w:hAnsi="Times New Roman" w:cs="Times New Roman"/>
          <w:sz w:val="24"/>
          <w:szCs w:val="24"/>
          <w:lang w:eastAsia="ru-RU"/>
        </w:rPr>
        <w:t xml:space="preserve">  </w:t>
      </w:r>
      <w:r w:rsidR="00B33764">
        <w:rPr>
          <w:rFonts w:ascii="Times New Roman" w:eastAsia="Times New Roman" w:hAnsi="Times New Roman" w:cs="Times New Roman"/>
          <w:sz w:val="24"/>
          <w:szCs w:val="24"/>
          <w:lang w:eastAsia="ru-RU"/>
        </w:rPr>
        <w:t xml:space="preserve"> </w:t>
      </w:r>
      <w:r w:rsidR="0003627B">
        <w:rPr>
          <w:rFonts w:ascii="Times New Roman" w:eastAsia="Times New Roman" w:hAnsi="Times New Roman" w:cs="Times New Roman"/>
          <w:sz w:val="24"/>
          <w:szCs w:val="24"/>
          <w:lang w:eastAsia="ru-RU"/>
        </w:rPr>
        <w:t>в</w:t>
      </w:r>
      <w:r w:rsidR="00B33764">
        <w:rPr>
          <w:rFonts w:ascii="Times New Roman" w:eastAsia="Times New Roman" w:hAnsi="Times New Roman" w:cs="Times New Roman"/>
          <w:sz w:val="24"/>
          <w:szCs w:val="24"/>
          <w:lang w:eastAsia="ru-RU"/>
        </w:rPr>
        <w:t xml:space="preserve"> </w:t>
      </w:r>
      <w:r w:rsidR="00FF61E3">
        <w:rPr>
          <w:rFonts w:ascii="Times New Roman" w:eastAsia="Times New Roman" w:hAnsi="Times New Roman" w:cs="Times New Roman"/>
          <w:sz w:val="24"/>
          <w:szCs w:val="24"/>
          <w:lang w:eastAsia="ru-RU"/>
        </w:rPr>
        <w:t>Перечень</w:t>
      </w:r>
      <w:r w:rsidR="00B33764">
        <w:rPr>
          <w:rFonts w:ascii="Times New Roman" w:eastAsia="Times New Roman" w:hAnsi="Times New Roman" w:cs="Times New Roman"/>
          <w:sz w:val="24"/>
          <w:szCs w:val="24"/>
          <w:lang w:eastAsia="ru-RU"/>
        </w:rPr>
        <w:t xml:space="preserve"> проектов народных инициатив МО «</w:t>
      </w:r>
      <w:proofErr w:type="spellStart"/>
      <w:r w:rsidR="00B33764">
        <w:rPr>
          <w:rFonts w:ascii="Times New Roman" w:eastAsia="Times New Roman" w:hAnsi="Times New Roman" w:cs="Times New Roman"/>
          <w:sz w:val="24"/>
          <w:szCs w:val="24"/>
          <w:lang w:eastAsia="ru-RU"/>
        </w:rPr>
        <w:t>Нукутский</w:t>
      </w:r>
      <w:proofErr w:type="spellEnd"/>
      <w:r w:rsidR="00B33764">
        <w:rPr>
          <w:rFonts w:ascii="Times New Roman" w:eastAsia="Times New Roman" w:hAnsi="Times New Roman" w:cs="Times New Roman"/>
          <w:sz w:val="24"/>
          <w:szCs w:val="24"/>
          <w:lang w:eastAsia="ru-RU"/>
        </w:rPr>
        <w:t xml:space="preserve"> район» на 2019 год </w:t>
      </w:r>
      <w:r w:rsidR="00FF61E3">
        <w:rPr>
          <w:rFonts w:ascii="Times New Roman" w:eastAsia="Times New Roman" w:hAnsi="Times New Roman" w:cs="Times New Roman"/>
          <w:sz w:val="24"/>
          <w:szCs w:val="24"/>
          <w:lang w:eastAsia="ru-RU"/>
        </w:rPr>
        <w:t xml:space="preserve">  </w:t>
      </w:r>
      <w:r w:rsidR="00B33764">
        <w:rPr>
          <w:rFonts w:ascii="Times New Roman" w:eastAsia="Times New Roman" w:hAnsi="Times New Roman" w:cs="Times New Roman"/>
          <w:sz w:val="24"/>
          <w:szCs w:val="24"/>
          <w:lang w:eastAsia="ru-RU"/>
        </w:rPr>
        <w:t>р</w:t>
      </w:r>
      <w:r w:rsidR="00FF61E3">
        <w:rPr>
          <w:rFonts w:ascii="Times New Roman" w:eastAsia="Times New Roman" w:hAnsi="Times New Roman" w:cs="Times New Roman"/>
          <w:sz w:val="24"/>
          <w:szCs w:val="24"/>
          <w:lang w:eastAsia="ru-RU"/>
        </w:rPr>
        <w:t>ешением Думы МО «</w:t>
      </w:r>
      <w:proofErr w:type="spellStart"/>
      <w:r w:rsidR="00FF61E3">
        <w:rPr>
          <w:rFonts w:ascii="Times New Roman" w:eastAsia="Times New Roman" w:hAnsi="Times New Roman" w:cs="Times New Roman"/>
          <w:sz w:val="24"/>
          <w:szCs w:val="24"/>
          <w:lang w:eastAsia="ru-RU"/>
        </w:rPr>
        <w:t>Нукутский</w:t>
      </w:r>
      <w:proofErr w:type="spellEnd"/>
      <w:r w:rsidR="00FF61E3">
        <w:rPr>
          <w:rFonts w:ascii="Times New Roman" w:eastAsia="Times New Roman" w:hAnsi="Times New Roman" w:cs="Times New Roman"/>
          <w:sz w:val="24"/>
          <w:szCs w:val="24"/>
          <w:lang w:eastAsia="ru-RU"/>
        </w:rPr>
        <w:t xml:space="preserve"> район» от </w:t>
      </w:r>
      <w:r w:rsidR="00B33764">
        <w:rPr>
          <w:rFonts w:ascii="Times New Roman" w:eastAsia="Times New Roman" w:hAnsi="Times New Roman" w:cs="Times New Roman"/>
          <w:sz w:val="24"/>
          <w:szCs w:val="24"/>
          <w:lang w:eastAsia="ru-RU"/>
        </w:rPr>
        <w:t xml:space="preserve">30 августа </w:t>
      </w:r>
      <w:r w:rsidR="00FF61E3">
        <w:rPr>
          <w:rFonts w:ascii="Times New Roman" w:eastAsia="Times New Roman" w:hAnsi="Times New Roman" w:cs="Times New Roman"/>
          <w:sz w:val="24"/>
          <w:szCs w:val="24"/>
          <w:lang w:eastAsia="ru-RU"/>
        </w:rPr>
        <w:t xml:space="preserve"> 201</w:t>
      </w:r>
      <w:r w:rsidR="00B33764">
        <w:rPr>
          <w:rFonts w:ascii="Times New Roman" w:eastAsia="Times New Roman" w:hAnsi="Times New Roman" w:cs="Times New Roman"/>
          <w:sz w:val="24"/>
          <w:szCs w:val="24"/>
          <w:lang w:eastAsia="ru-RU"/>
        </w:rPr>
        <w:t xml:space="preserve">9 </w:t>
      </w:r>
      <w:r w:rsidR="00FF61E3">
        <w:rPr>
          <w:rFonts w:ascii="Times New Roman" w:eastAsia="Times New Roman" w:hAnsi="Times New Roman" w:cs="Times New Roman"/>
          <w:sz w:val="24"/>
          <w:szCs w:val="24"/>
          <w:lang w:eastAsia="ru-RU"/>
        </w:rPr>
        <w:t xml:space="preserve">г. № </w:t>
      </w:r>
      <w:r w:rsidR="00B33764">
        <w:rPr>
          <w:rFonts w:ascii="Times New Roman" w:eastAsia="Times New Roman" w:hAnsi="Times New Roman" w:cs="Times New Roman"/>
          <w:sz w:val="24"/>
          <w:szCs w:val="24"/>
          <w:lang w:eastAsia="ru-RU"/>
        </w:rPr>
        <w:t>48</w:t>
      </w:r>
      <w:r w:rsidR="00FF61E3">
        <w:rPr>
          <w:rFonts w:ascii="Times New Roman" w:eastAsia="Times New Roman" w:hAnsi="Times New Roman" w:cs="Times New Roman"/>
          <w:sz w:val="24"/>
          <w:szCs w:val="24"/>
          <w:lang w:eastAsia="ru-RU"/>
        </w:rPr>
        <w:t xml:space="preserve"> был</w:t>
      </w:r>
      <w:r w:rsidR="00B33764">
        <w:rPr>
          <w:rFonts w:ascii="Times New Roman" w:eastAsia="Times New Roman" w:hAnsi="Times New Roman" w:cs="Times New Roman"/>
          <w:sz w:val="24"/>
          <w:szCs w:val="24"/>
          <w:lang w:eastAsia="ru-RU"/>
        </w:rPr>
        <w:t xml:space="preserve">и внесены изменения, который был дополнен </w:t>
      </w:r>
      <w:r w:rsidR="00FF61E3">
        <w:rPr>
          <w:rFonts w:ascii="Times New Roman" w:eastAsia="Times New Roman" w:hAnsi="Times New Roman" w:cs="Times New Roman"/>
          <w:sz w:val="24"/>
          <w:szCs w:val="24"/>
          <w:lang w:eastAsia="ru-RU"/>
        </w:rPr>
        <w:t xml:space="preserve">следующим мероприятием: приобретение </w:t>
      </w:r>
      <w:r w:rsidR="00B33764">
        <w:rPr>
          <w:rFonts w:ascii="Times New Roman" w:eastAsia="Times New Roman" w:hAnsi="Times New Roman" w:cs="Times New Roman"/>
          <w:sz w:val="24"/>
          <w:szCs w:val="24"/>
          <w:lang w:eastAsia="ru-RU"/>
        </w:rPr>
        <w:t>мебели для МБОУ Верхне-</w:t>
      </w:r>
      <w:proofErr w:type="spellStart"/>
      <w:r w:rsidR="00B33764">
        <w:rPr>
          <w:rFonts w:ascii="Times New Roman" w:eastAsia="Times New Roman" w:hAnsi="Times New Roman" w:cs="Times New Roman"/>
          <w:sz w:val="24"/>
          <w:szCs w:val="24"/>
          <w:lang w:eastAsia="ru-RU"/>
        </w:rPr>
        <w:t>Куйтинская</w:t>
      </w:r>
      <w:proofErr w:type="spellEnd"/>
      <w:r w:rsidR="00B3376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B33764">
        <w:rPr>
          <w:rFonts w:ascii="Times New Roman" w:eastAsia="Times New Roman" w:hAnsi="Times New Roman" w:cs="Times New Roman"/>
          <w:sz w:val="24"/>
          <w:szCs w:val="24"/>
          <w:lang w:eastAsia="ru-RU"/>
        </w:rPr>
        <w:t>ОШШ в размере 91791,63 руб.</w:t>
      </w:r>
      <w:proofErr w:type="gramEnd"/>
    </w:p>
    <w:p w:rsidR="00FF61E3" w:rsidRDefault="00FF61E3" w:rsidP="00FF61E3">
      <w:pPr>
        <w:spacing w:after="0" w:line="240" w:lineRule="auto"/>
        <w:ind w:firstLine="708"/>
        <w:jc w:val="both"/>
        <w:rPr>
          <w:rFonts w:ascii="Times New Roman" w:eastAsia="Times New Roman" w:hAnsi="Times New Roman" w:cs="Times New Roman"/>
          <w:sz w:val="24"/>
          <w:szCs w:val="24"/>
          <w:lang w:eastAsia="ru-RU"/>
        </w:rPr>
      </w:pPr>
      <w:r w:rsidRPr="00245A03">
        <w:rPr>
          <w:rFonts w:ascii="Times New Roman" w:eastAsia="Times New Roman" w:hAnsi="Times New Roman" w:cs="Times New Roman"/>
          <w:sz w:val="24"/>
          <w:szCs w:val="24"/>
          <w:lang w:eastAsia="ru-RU"/>
        </w:rPr>
        <w:t>Статьей 65 Бюджетного кодекса  РФ предусмотрено, что финансирование расходов бюджетов бюджетной системы РФ осуществляется в соответствии с расходными обязательствами. Согласно ч.1 ст.86 Бюджетного кодекса РФ расходные обязательства муниципального образования возникают в результате 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и подлежат отражению в реестре расходных обязательств (ст.87 Б</w:t>
      </w:r>
      <w:r>
        <w:rPr>
          <w:rFonts w:ascii="Times New Roman" w:eastAsia="Times New Roman" w:hAnsi="Times New Roman" w:cs="Times New Roman"/>
          <w:sz w:val="24"/>
          <w:szCs w:val="24"/>
          <w:lang w:eastAsia="ru-RU"/>
        </w:rPr>
        <w:t>юджетного кодекса</w:t>
      </w:r>
      <w:r w:rsidRPr="00245A03">
        <w:rPr>
          <w:rFonts w:ascii="Times New Roman" w:eastAsia="Times New Roman" w:hAnsi="Times New Roman" w:cs="Times New Roman"/>
          <w:sz w:val="24"/>
          <w:szCs w:val="24"/>
          <w:lang w:eastAsia="ru-RU"/>
        </w:rPr>
        <w:t xml:space="preserve"> РФ).</w:t>
      </w:r>
    </w:p>
    <w:p w:rsidR="00FF61E3" w:rsidRDefault="00FF61E3" w:rsidP="00FF61E3">
      <w:pPr>
        <w:spacing w:after="0" w:line="240" w:lineRule="auto"/>
        <w:ind w:firstLine="708"/>
        <w:jc w:val="both"/>
        <w:rPr>
          <w:rFonts w:ascii="Times New Roman" w:eastAsia="Times New Roman" w:hAnsi="Times New Roman" w:cs="Times New Roman"/>
          <w:sz w:val="24"/>
          <w:szCs w:val="24"/>
          <w:lang w:eastAsia="ru-RU"/>
        </w:rPr>
      </w:pPr>
      <w:r w:rsidRPr="00245A03">
        <w:rPr>
          <w:rFonts w:ascii="Times New Roman" w:eastAsia="Times New Roman" w:hAnsi="Times New Roman" w:cs="Times New Roman"/>
          <w:sz w:val="24"/>
          <w:szCs w:val="24"/>
          <w:lang w:eastAsia="ru-RU"/>
        </w:rPr>
        <w:t xml:space="preserve">Постановлением </w:t>
      </w:r>
      <w:r>
        <w:rPr>
          <w:rFonts w:ascii="Times New Roman" w:eastAsia="Times New Roman" w:hAnsi="Times New Roman" w:cs="Times New Roman"/>
          <w:sz w:val="24"/>
          <w:szCs w:val="24"/>
          <w:lang w:eastAsia="ru-RU"/>
        </w:rPr>
        <w:t>А</w:t>
      </w:r>
      <w:r w:rsidRPr="00245A03">
        <w:rPr>
          <w:rFonts w:ascii="Times New Roman" w:eastAsia="Times New Roman" w:hAnsi="Times New Roman" w:cs="Times New Roman"/>
          <w:sz w:val="24"/>
          <w:szCs w:val="24"/>
          <w:lang w:eastAsia="ru-RU"/>
        </w:rPr>
        <w:t xml:space="preserve">дминистрации </w:t>
      </w:r>
      <w:r>
        <w:rPr>
          <w:rFonts w:ascii="Times New Roman" w:eastAsia="Times New Roman" w:hAnsi="Times New Roman" w:cs="Times New Roman"/>
          <w:sz w:val="24"/>
          <w:szCs w:val="24"/>
          <w:lang w:eastAsia="ru-RU"/>
        </w:rPr>
        <w:t>МО «</w:t>
      </w:r>
      <w:proofErr w:type="spellStart"/>
      <w:r>
        <w:rPr>
          <w:rFonts w:ascii="Times New Roman" w:eastAsia="Times New Roman" w:hAnsi="Times New Roman" w:cs="Times New Roman"/>
          <w:sz w:val="24"/>
          <w:szCs w:val="24"/>
          <w:lang w:eastAsia="ru-RU"/>
        </w:rPr>
        <w:t>Нукутский</w:t>
      </w:r>
      <w:proofErr w:type="spellEnd"/>
      <w:r>
        <w:rPr>
          <w:rFonts w:ascii="Times New Roman" w:eastAsia="Times New Roman" w:hAnsi="Times New Roman" w:cs="Times New Roman"/>
          <w:sz w:val="24"/>
          <w:szCs w:val="24"/>
          <w:lang w:eastAsia="ru-RU"/>
        </w:rPr>
        <w:t xml:space="preserve"> район»</w:t>
      </w:r>
      <w:r w:rsidRPr="00245A03">
        <w:rPr>
          <w:rFonts w:ascii="Times New Roman" w:eastAsia="Times New Roman" w:hAnsi="Times New Roman" w:cs="Times New Roman"/>
          <w:sz w:val="24"/>
          <w:szCs w:val="24"/>
          <w:lang w:eastAsia="ru-RU"/>
        </w:rPr>
        <w:t xml:space="preserve"> № </w:t>
      </w:r>
      <w:r w:rsidR="00B33764">
        <w:rPr>
          <w:rFonts w:ascii="Times New Roman" w:eastAsia="Times New Roman" w:hAnsi="Times New Roman" w:cs="Times New Roman"/>
          <w:sz w:val="24"/>
          <w:szCs w:val="24"/>
          <w:lang w:eastAsia="ru-RU"/>
        </w:rPr>
        <w:t>70</w:t>
      </w:r>
      <w:r>
        <w:rPr>
          <w:rFonts w:ascii="Times New Roman" w:eastAsia="Times New Roman" w:hAnsi="Times New Roman" w:cs="Times New Roman"/>
          <w:sz w:val="24"/>
          <w:szCs w:val="24"/>
          <w:lang w:eastAsia="ru-RU"/>
        </w:rPr>
        <w:t xml:space="preserve"> </w:t>
      </w:r>
      <w:r w:rsidRPr="00245A03">
        <w:rPr>
          <w:rFonts w:ascii="Times New Roman" w:eastAsia="Times New Roman" w:hAnsi="Times New Roman" w:cs="Times New Roman"/>
          <w:sz w:val="24"/>
          <w:szCs w:val="24"/>
          <w:lang w:eastAsia="ru-RU"/>
        </w:rPr>
        <w:t xml:space="preserve"> от </w:t>
      </w:r>
      <w:r w:rsidR="00B33764">
        <w:rPr>
          <w:rFonts w:ascii="Times New Roman" w:eastAsia="Times New Roman" w:hAnsi="Times New Roman" w:cs="Times New Roman"/>
          <w:sz w:val="24"/>
          <w:szCs w:val="24"/>
          <w:lang w:eastAsia="ru-RU"/>
        </w:rPr>
        <w:t>22</w:t>
      </w:r>
      <w:r w:rsidRPr="00245A03">
        <w:rPr>
          <w:rFonts w:ascii="Times New Roman" w:eastAsia="Times New Roman" w:hAnsi="Times New Roman" w:cs="Times New Roman"/>
          <w:sz w:val="24"/>
          <w:szCs w:val="24"/>
          <w:lang w:eastAsia="ru-RU"/>
        </w:rPr>
        <w:t>.0</w:t>
      </w:r>
      <w:r w:rsidR="00B33764">
        <w:rPr>
          <w:rFonts w:ascii="Times New Roman" w:eastAsia="Times New Roman" w:hAnsi="Times New Roman" w:cs="Times New Roman"/>
          <w:sz w:val="24"/>
          <w:szCs w:val="24"/>
          <w:lang w:eastAsia="ru-RU"/>
        </w:rPr>
        <w:t>2</w:t>
      </w:r>
      <w:r w:rsidRPr="00245A03">
        <w:rPr>
          <w:rFonts w:ascii="Times New Roman" w:eastAsia="Times New Roman" w:hAnsi="Times New Roman" w:cs="Times New Roman"/>
          <w:sz w:val="24"/>
          <w:szCs w:val="24"/>
          <w:lang w:eastAsia="ru-RU"/>
        </w:rPr>
        <w:t>.201</w:t>
      </w:r>
      <w:r w:rsidR="00B33764">
        <w:rPr>
          <w:rFonts w:ascii="Times New Roman" w:eastAsia="Times New Roman" w:hAnsi="Times New Roman" w:cs="Times New Roman"/>
          <w:sz w:val="24"/>
          <w:szCs w:val="24"/>
          <w:lang w:eastAsia="ru-RU"/>
        </w:rPr>
        <w:t xml:space="preserve">9 </w:t>
      </w:r>
      <w:r w:rsidRPr="00245A03">
        <w:rPr>
          <w:rFonts w:ascii="Times New Roman" w:eastAsia="Times New Roman" w:hAnsi="Times New Roman" w:cs="Times New Roman"/>
          <w:sz w:val="24"/>
          <w:szCs w:val="24"/>
          <w:lang w:eastAsia="ru-RU"/>
        </w:rPr>
        <w:t xml:space="preserve"> </w:t>
      </w:r>
      <w:r w:rsidR="00B33764">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О принятии расходных обязательств по реализации проектов народных инициатив и утверждении порядка организации работы по их реализации</w:t>
      </w:r>
      <w:r w:rsidRPr="00A92C35">
        <w:rPr>
          <w:rFonts w:ascii="Times New Roman" w:eastAsia="Times New Roman" w:hAnsi="Times New Roman" w:cs="Times New Roman"/>
          <w:i/>
          <w:sz w:val="24"/>
          <w:szCs w:val="24"/>
          <w:lang w:eastAsia="ru-RU"/>
        </w:rPr>
        <w:t>»</w:t>
      </w:r>
      <w:r w:rsidRPr="00245A03">
        <w:rPr>
          <w:rFonts w:ascii="Times New Roman" w:eastAsia="Times New Roman" w:hAnsi="Times New Roman" w:cs="Times New Roman"/>
          <w:sz w:val="24"/>
          <w:szCs w:val="24"/>
          <w:lang w:eastAsia="ru-RU"/>
        </w:rPr>
        <w:t xml:space="preserve"> установлены  расходные обязательства по реализации проектов народных инициатив</w:t>
      </w:r>
      <w:r>
        <w:rPr>
          <w:rFonts w:ascii="Times New Roman" w:eastAsia="Times New Roman" w:hAnsi="Times New Roman" w:cs="Times New Roman"/>
          <w:sz w:val="24"/>
          <w:szCs w:val="24"/>
          <w:lang w:eastAsia="ru-RU"/>
        </w:rPr>
        <w:t xml:space="preserve"> в 201</w:t>
      </w:r>
      <w:r w:rsidR="00B33764">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 xml:space="preserve"> году</w:t>
      </w:r>
      <w:r w:rsidRPr="00245A03">
        <w:rPr>
          <w:rFonts w:ascii="Times New Roman" w:eastAsia="Times New Roman" w:hAnsi="Times New Roman" w:cs="Times New Roman"/>
          <w:sz w:val="24"/>
          <w:szCs w:val="24"/>
          <w:lang w:eastAsia="ru-RU"/>
        </w:rPr>
        <w:t xml:space="preserve">. Вышеуказанным </w:t>
      </w:r>
      <w:r>
        <w:rPr>
          <w:rFonts w:ascii="Times New Roman" w:eastAsia="Times New Roman" w:hAnsi="Times New Roman" w:cs="Times New Roman"/>
          <w:sz w:val="24"/>
          <w:szCs w:val="24"/>
          <w:lang w:eastAsia="ru-RU"/>
        </w:rPr>
        <w:t>П</w:t>
      </w:r>
      <w:r w:rsidRPr="00245A03">
        <w:rPr>
          <w:rFonts w:ascii="Times New Roman" w:eastAsia="Times New Roman" w:hAnsi="Times New Roman" w:cs="Times New Roman"/>
          <w:sz w:val="24"/>
          <w:szCs w:val="24"/>
          <w:lang w:eastAsia="ru-RU"/>
        </w:rPr>
        <w:t>остановлением установлен объем</w:t>
      </w:r>
      <w:r>
        <w:rPr>
          <w:rFonts w:ascii="Times New Roman" w:eastAsia="Times New Roman" w:hAnsi="Times New Roman" w:cs="Times New Roman"/>
          <w:sz w:val="24"/>
          <w:szCs w:val="24"/>
          <w:lang w:eastAsia="ru-RU"/>
        </w:rPr>
        <w:t xml:space="preserve"> и источники финансирования мероприятий,</w:t>
      </w:r>
      <w:r w:rsidRPr="00245A03">
        <w:rPr>
          <w:rFonts w:ascii="Times New Roman" w:eastAsia="Times New Roman" w:hAnsi="Times New Roman" w:cs="Times New Roman"/>
          <w:sz w:val="24"/>
          <w:szCs w:val="24"/>
          <w:lang w:eastAsia="ru-RU"/>
        </w:rPr>
        <w:t xml:space="preserve"> ответственные и непосредственные исполнители мероприятий.</w:t>
      </w:r>
    </w:p>
    <w:p w:rsidR="00FF61E3" w:rsidRDefault="00FF61E3" w:rsidP="00FF61E3">
      <w:pPr>
        <w:spacing w:after="0" w:line="240" w:lineRule="auto"/>
        <w:ind w:firstLine="708"/>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Необходимо отметить, что П</w:t>
      </w:r>
      <w:r w:rsidRPr="00AE1725">
        <w:rPr>
          <w:rFonts w:ascii="Times New Roman" w:eastAsia="Times New Roman" w:hAnsi="Times New Roman" w:cs="Times New Roman"/>
          <w:sz w:val="24"/>
          <w:szCs w:val="24"/>
          <w:lang w:eastAsia="ru-RU"/>
        </w:rPr>
        <w:t xml:space="preserve">остановление </w:t>
      </w:r>
      <w:r>
        <w:rPr>
          <w:rFonts w:ascii="Times New Roman" w:eastAsia="Times New Roman" w:hAnsi="Times New Roman" w:cs="Times New Roman"/>
          <w:sz w:val="24"/>
          <w:szCs w:val="24"/>
          <w:lang w:eastAsia="ru-RU"/>
        </w:rPr>
        <w:t>А</w:t>
      </w:r>
      <w:r w:rsidRPr="00AE1725">
        <w:rPr>
          <w:rFonts w:ascii="Times New Roman" w:eastAsia="Times New Roman" w:hAnsi="Times New Roman" w:cs="Times New Roman"/>
          <w:sz w:val="24"/>
          <w:szCs w:val="24"/>
          <w:lang w:eastAsia="ru-RU"/>
        </w:rPr>
        <w:t xml:space="preserve">дминистрации </w:t>
      </w:r>
      <w:r>
        <w:rPr>
          <w:rFonts w:ascii="Times New Roman" w:eastAsia="Times New Roman" w:hAnsi="Times New Roman" w:cs="Times New Roman"/>
          <w:sz w:val="24"/>
          <w:szCs w:val="24"/>
          <w:lang w:eastAsia="ru-RU"/>
        </w:rPr>
        <w:t>МО «</w:t>
      </w:r>
      <w:proofErr w:type="spellStart"/>
      <w:r>
        <w:rPr>
          <w:rFonts w:ascii="Times New Roman" w:eastAsia="Times New Roman" w:hAnsi="Times New Roman" w:cs="Times New Roman"/>
          <w:sz w:val="24"/>
          <w:szCs w:val="24"/>
          <w:lang w:eastAsia="ru-RU"/>
        </w:rPr>
        <w:t>Нукутский</w:t>
      </w:r>
      <w:proofErr w:type="spellEnd"/>
      <w:r>
        <w:rPr>
          <w:rFonts w:ascii="Times New Roman" w:eastAsia="Times New Roman" w:hAnsi="Times New Roman" w:cs="Times New Roman"/>
          <w:sz w:val="24"/>
          <w:szCs w:val="24"/>
          <w:lang w:eastAsia="ru-RU"/>
        </w:rPr>
        <w:t xml:space="preserve"> район»</w:t>
      </w:r>
      <w:r w:rsidRPr="00AE1725">
        <w:rPr>
          <w:rFonts w:ascii="Times New Roman" w:eastAsia="Times New Roman" w:hAnsi="Times New Roman" w:cs="Times New Roman"/>
          <w:sz w:val="24"/>
          <w:szCs w:val="24"/>
          <w:lang w:eastAsia="ru-RU"/>
        </w:rPr>
        <w:t xml:space="preserve"> № </w:t>
      </w:r>
      <w:r w:rsidR="00234C60">
        <w:rPr>
          <w:rFonts w:ascii="Times New Roman" w:eastAsia="Times New Roman" w:hAnsi="Times New Roman" w:cs="Times New Roman"/>
          <w:sz w:val="24"/>
          <w:szCs w:val="24"/>
          <w:lang w:eastAsia="ru-RU"/>
        </w:rPr>
        <w:t>70</w:t>
      </w:r>
      <w:r w:rsidRPr="00AE1725">
        <w:rPr>
          <w:rFonts w:ascii="Times New Roman" w:eastAsia="Times New Roman" w:hAnsi="Times New Roman" w:cs="Times New Roman"/>
          <w:sz w:val="24"/>
          <w:szCs w:val="24"/>
          <w:lang w:eastAsia="ru-RU"/>
        </w:rPr>
        <w:t xml:space="preserve"> от </w:t>
      </w:r>
      <w:r w:rsidR="00234C60">
        <w:rPr>
          <w:rFonts w:ascii="Times New Roman" w:eastAsia="Times New Roman" w:hAnsi="Times New Roman" w:cs="Times New Roman"/>
          <w:sz w:val="24"/>
          <w:szCs w:val="24"/>
          <w:lang w:eastAsia="ru-RU"/>
        </w:rPr>
        <w:t>22</w:t>
      </w:r>
      <w:r w:rsidRPr="00AE1725">
        <w:rPr>
          <w:rFonts w:ascii="Times New Roman" w:eastAsia="Times New Roman" w:hAnsi="Times New Roman" w:cs="Times New Roman"/>
          <w:sz w:val="24"/>
          <w:szCs w:val="24"/>
          <w:lang w:eastAsia="ru-RU"/>
        </w:rPr>
        <w:t>.0</w:t>
      </w:r>
      <w:r w:rsidR="00234C60">
        <w:rPr>
          <w:rFonts w:ascii="Times New Roman" w:eastAsia="Times New Roman" w:hAnsi="Times New Roman" w:cs="Times New Roman"/>
          <w:sz w:val="24"/>
          <w:szCs w:val="24"/>
          <w:lang w:eastAsia="ru-RU"/>
        </w:rPr>
        <w:t>2</w:t>
      </w:r>
      <w:r w:rsidRPr="00AE1725">
        <w:rPr>
          <w:rFonts w:ascii="Times New Roman" w:eastAsia="Times New Roman" w:hAnsi="Times New Roman" w:cs="Times New Roman"/>
          <w:sz w:val="24"/>
          <w:szCs w:val="24"/>
          <w:lang w:eastAsia="ru-RU"/>
        </w:rPr>
        <w:t>.201</w:t>
      </w:r>
      <w:r w:rsidR="00234C60">
        <w:rPr>
          <w:rFonts w:ascii="Times New Roman" w:eastAsia="Times New Roman" w:hAnsi="Times New Roman" w:cs="Times New Roman"/>
          <w:sz w:val="24"/>
          <w:szCs w:val="24"/>
          <w:lang w:eastAsia="ru-RU"/>
        </w:rPr>
        <w:t>9</w:t>
      </w:r>
      <w:r w:rsidRPr="00AE1725">
        <w:rPr>
          <w:rFonts w:ascii="Times New Roman" w:eastAsia="Times New Roman" w:hAnsi="Times New Roman" w:cs="Times New Roman"/>
          <w:sz w:val="24"/>
          <w:szCs w:val="24"/>
          <w:lang w:eastAsia="ru-RU"/>
        </w:rPr>
        <w:t xml:space="preserve"> </w:t>
      </w:r>
      <w:r w:rsidRPr="00AE1725">
        <w:rPr>
          <w:rFonts w:ascii="Times New Roman" w:eastAsia="Times New Roman" w:hAnsi="Times New Roman" w:cs="Times New Roman"/>
          <w:i/>
          <w:sz w:val="24"/>
          <w:szCs w:val="24"/>
          <w:lang w:eastAsia="ru-RU"/>
        </w:rPr>
        <w:t>«О</w:t>
      </w:r>
      <w:r>
        <w:rPr>
          <w:rFonts w:ascii="Times New Roman" w:eastAsia="Times New Roman" w:hAnsi="Times New Roman" w:cs="Times New Roman"/>
          <w:i/>
          <w:sz w:val="24"/>
          <w:szCs w:val="24"/>
          <w:lang w:eastAsia="ru-RU"/>
        </w:rPr>
        <w:t xml:space="preserve"> принятии расходных обязательств по реализации проектов народных инициатив и утверждении порядка организации работы по их реализации</w:t>
      </w:r>
      <w:r w:rsidRPr="00AE1725">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 xml:space="preserve">, </w:t>
      </w:r>
      <w:r w:rsidRPr="00AE1725">
        <w:rPr>
          <w:rFonts w:ascii="Times New Roman" w:eastAsia="Times New Roman" w:hAnsi="Times New Roman" w:cs="Times New Roman"/>
          <w:sz w:val="24"/>
          <w:szCs w:val="24"/>
          <w:lang w:eastAsia="ru-RU"/>
        </w:rPr>
        <w:t>являющееся муниципальным правовым актом</w:t>
      </w:r>
      <w:r>
        <w:rPr>
          <w:rFonts w:ascii="Times New Roman" w:eastAsia="Times New Roman" w:hAnsi="Times New Roman" w:cs="Times New Roman"/>
          <w:sz w:val="24"/>
          <w:szCs w:val="24"/>
          <w:lang w:eastAsia="ru-RU"/>
        </w:rPr>
        <w:t xml:space="preserve">, в соответствии  ч.3 ст. 47 Федерального закона от 06.10.2003 № 131-ФЗ </w:t>
      </w:r>
      <w:r w:rsidRPr="00CC49E3">
        <w:rPr>
          <w:rFonts w:ascii="Times New Roman" w:eastAsia="Times New Roman" w:hAnsi="Times New Roman" w:cs="Times New Roman"/>
          <w:i/>
          <w:sz w:val="24"/>
          <w:szCs w:val="24"/>
          <w:lang w:eastAsia="ru-RU"/>
        </w:rPr>
        <w:t>«Об общих принципах организации местного самоуправления в Российской Федерации»</w:t>
      </w:r>
      <w:r>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sz w:val="24"/>
          <w:szCs w:val="24"/>
          <w:lang w:eastAsia="ru-RU"/>
        </w:rPr>
        <w:t>ст.55 Устава МО «</w:t>
      </w:r>
      <w:proofErr w:type="spellStart"/>
      <w:r>
        <w:rPr>
          <w:rFonts w:ascii="Times New Roman" w:eastAsia="Times New Roman" w:hAnsi="Times New Roman" w:cs="Times New Roman"/>
          <w:sz w:val="24"/>
          <w:szCs w:val="24"/>
          <w:lang w:eastAsia="ru-RU"/>
        </w:rPr>
        <w:t>Нукутский</w:t>
      </w:r>
      <w:proofErr w:type="spellEnd"/>
      <w:r>
        <w:rPr>
          <w:rFonts w:ascii="Times New Roman" w:eastAsia="Times New Roman" w:hAnsi="Times New Roman" w:cs="Times New Roman"/>
          <w:sz w:val="24"/>
          <w:szCs w:val="24"/>
          <w:lang w:eastAsia="ru-RU"/>
        </w:rPr>
        <w:t xml:space="preserve"> район»  </w:t>
      </w:r>
      <w:r>
        <w:rPr>
          <w:rFonts w:ascii="Times New Roman" w:eastAsia="Times New Roman" w:hAnsi="Times New Roman" w:cs="Times New Roman"/>
          <w:b/>
          <w:sz w:val="24"/>
          <w:szCs w:val="24"/>
          <w:lang w:eastAsia="ru-RU"/>
        </w:rPr>
        <w:t xml:space="preserve"> опубликовано (</w:t>
      </w:r>
      <w:r w:rsidRPr="00257C2C">
        <w:rPr>
          <w:rFonts w:ascii="Times New Roman" w:eastAsia="Times New Roman" w:hAnsi="Times New Roman" w:cs="Times New Roman"/>
          <w:b/>
          <w:sz w:val="24"/>
          <w:szCs w:val="24"/>
          <w:lang w:eastAsia="ru-RU"/>
        </w:rPr>
        <w:t>обнародовано</w:t>
      </w:r>
      <w:proofErr w:type="gramEnd"/>
      <w:r w:rsidRPr="00257C2C">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на официальном сайте Администрации МО «</w:t>
      </w:r>
      <w:proofErr w:type="spellStart"/>
      <w:r>
        <w:rPr>
          <w:rFonts w:ascii="Times New Roman" w:eastAsia="Times New Roman" w:hAnsi="Times New Roman" w:cs="Times New Roman"/>
          <w:sz w:val="24"/>
          <w:szCs w:val="24"/>
          <w:lang w:eastAsia="ru-RU"/>
        </w:rPr>
        <w:t>Нукутский</w:t>
      </w:r>
      <w:proofErr w:type="spellEnd"/>
      <w:r>
        <w:rPr>
          <w:rFonts w:ascii="Times New Roman" w:eastAsia="Times New Roman" w:hAnsi="Times New Roman" w:cs="Times New Roman"/>
          <w:sz w:val="24"/>
          <w:szCs w:val="24"/>
          <w:lang w:eastAsia="ru-RU"/>
        </w:rPr>
        <w:t xml:space="preserve"> район» и в  средств</w:t>
      </w:r>
      <w:r w:rsidR="000D62BD">
        <w:rPr>
          <w:rFonts w:ascii="Times New Roman" w:eastAsia="Times New Roman" w:hAnsi="Times New Roman" w:cs="Times New Roman"/>
          <w:sz w:val="24"/>
          <w:szCs w:val="24"/>
          <w:lang w:eastAsia="ru-RU"/>
        </w:rPr>
        <w:t xml:space="preserve">ах </w:t>
      </w:r>
      <w:r>
        <w:rPr>
          <w:rFonts w:ascii="Times New Roman" w:eastAsia="Times New Roman" w:hAnsi="Times New Roman" w:cs="Times New Roman"/>
          <w:sz w:val="24"/>
          <w:szCs w:val="24"/>
          <w:lang w:eastAsia="ru-RU"/>
        </w:rPr>
        <w:t xml:space="preserve"> массовой  информации – газете «Официальный курьер».</w:t>
      </w:r>
      <w:r w:rsidR="00234C60">
        <w:rPr>
          <w:rFonts w:ascii="Times New Roman" w:eastAsia="Times New Roman" w:hAnsi="Times New Roman" w:cs="Times New Roman"/>
          <w:sz w:val="24"/>
          <w:szCs w:val="24"/>
          <w:lang w:eastAsia="ru-RU"/>
        </w:rPr>
        <w:t xml:space="preserve"> </w:t>
      </w:r>
    </w:p>
    <w:p w:rsidR="0020262E" w:rsidRDefault="0020262E" w:rsidP="00FF61E3">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Принятые расходные обязательства включены в реестр расходных обязательств МО «</w:t>
      </w:r>
      <w:proofErr w:type="spellStart"/>
      <w:r>
        <w:rPr>
          <w:rFonts w:ascii="Times New Roman" w:eastAsia="Times New Roman" w:hAnsi="Times New Roman" w:cs="Times New Roman"/>
          <w:sz w:val="24"/>
          <w:szCs w:val="24"/>
          <w:lang w:eastAsia="ru-RU"/>
        </w:rPr>
        <w:t>Нукутский</w:t>
      </w:r>
      <w:proofErr w:type="spellEnd"/>
      <w:r>
        <w:rPr>
          <w:rFonts w:ascii="Times New Roman" w:eastAsia="Times New Roman" w:hAnsi="Times New Roman" w:cs="Times New Roman"/>
          <w:sz w:val="24"/>
          <w:szCs w:val="24"/>
          <w:lang w:eastAsia="ru-RU"/>
        </w:rPr>
        <w:t xml:space="preserve"> район» в соответствии с решением Думы МО «</w:t>
      </w:r>
      <w:proofErr w:type="spellStart"/>
      <w:r>
        <w:rPr>
          <w:rFonts w:ascii="Times New Roman" w:eastAsia="Times New Roman" w:hAnsi="Times New Roman" w:cs="Times New Roman"/>
          <w:sz w:val="24"/>
          <w:szCs w:val="24"/>
          <w:lang w:eastAsia="ru-RU"/>
        </w:rPr>
        <w:t>Нукутский</w:t>
      </w:r>
      <w:proofErr w:type="spellEnd"/>
      <w:r>
        <w:rPr>
          <w:rFonts w:ascii="Times New Roman" w:eastAsia="Times New Roman" w:hAnsi="Times New Roman" w:cs="Times New Roman"/>
          <w:sz w:val="24"/>
          <w:szCs w:val="24"/>
          <w:lang w:eastAsia="ru-RU"/>
        </w:rPr>
        <w:t xml:space="preserve"> район» </w:t>
      </w:r>
      <w:r w:rsidR="0096015A">
        <w:rPr>
          <w:rFonts w:ascii="Times New Roman" w:eastAsia="Times New Roman" w:hAnsi="Times New Roman" w:cs="Times New Roman"/>
          <w:sz w:val="24"/>
          <w:szCs w:val="24"/>
          <w:lang w:eastAsia="ru-RU"/>
        </w:rPr>
        <w:t>от 22 февраля 2019 г. № 6 «Об одобрении Перечня проектов народных инициатив муниципального образования «</w:t>
      </w:r>
      <w:proofErr w:type="spellStart"/>
      <w:r w:rsidR="0096015A">
        <w:rPr>
          <w:rFonts w:ascii="Times New Roman" w:eastAsia="Times New Roman" w:hAnsi="Times New Roman" w:cs="Times New Roman"/>
          <w:sz w:val="24"/>
          <w:szCs w:val="24"/>
          <w:lang w:eastAsia="ru-RU"/>
        </w:rPr>
        <w:t>Нукутский</w:t>
      </w:r>
      <w:proofErr w:type="spellEnd"/>
      <w:r w:rsidR="0096015A">
        <w:rPr>
          <w:rFonts w:ascii="Times New Roman" w:eastAsia="Times New Roman" w:hAnsi="Times New Roman" w:cs="Times New Roman"/>
          <w:sz w:val="24"/>
          <w:szCs w:val="24"/>
          <w:lang w:eastAsia="ru-RU"/>
        </w:rPr>
        <w:t xml:space="preserve"> район» на 2019 год.</w:t>
      </w:r>
    </w:p>
    <w:p w:rsidR="0096015A" w:rsidRDefault="0096015A" w:rsidP="00FF61E3">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Муниципальные общеобразовательные и дошкольные учреждения находятся в ведомственном подчинении Управления образования администрации муниципального образования </w:t>
      </w:r>
      <w:proofErr w:type="spellStart"/>
      <w:r>
        <w:rPr>
          <w:rFonts w:ascii="Times New Roman" w:eastAsia="Times New Roman" w:hAnsi="Times New Roman" w:cs="Times New Roman"/>
          <w:sz w:val="24"/>
          <w:szCs w:val="24"/>
          <w:lang w:eastAsia="ru-RU"/>
        </w:rPr>
        <w:t>Нукутский</w:t>
      </w:r>
      <w:proofErr w:type="spellEnd"/>
      <w:r>
        <w:rPr>
          <w:rFonts w:ascii="Times New Roman" w:eastAsia="Times New Roman" w:hAnsi="Times New Roman" w:cs="Times New Roman"/>
          <w:sz w:val="24"/>
          <w:szCs w:val="24"/>
          <w:lang w:eastAsia="ru-RU"/>
        </w:rPr>
        <w:t xml:space="preserve"> район.</w:t>
      </w:r>
    </w:p>
    <w:p w:rsidR="00FF61E3" w:rsidRDefault="00FF61E3" w:rsidP="00FF61E3">
      <w:pPr>
        <w:spacing w:after="0" w:line="240" w:lineRule="auto"/>
        <w:ind w:firstLine="708"/>
        <w:jc w:val="right"/>
        <w:rPr>
          <w:rFonts w:ascii="Times New Roman" w:eastAsia="Times New Roman" w:hAnsi="Times New Roman" w:cs="Times New Roman"/>
          <w:sz w:val="24"/>
          <w:szCs w:val="24"/>
          <w:lang w:eastAsia="ru-RU"/>
        </w:rPr>
      </w:pPr>
    </w:p>
    <w:p w:rsidR="00FF61E3" w:rsidRDefault="00FF61E3" w:rsidP="00FF61E3">
      <w:pPr>
        <w:spacing w:after="0" w:line="240" w:lineRule="auto"/>
        <w:ind w:firstLine="7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w:t>
      </w:r>
      <w:r w:rsidRPr="00CB4D4E">
        <w:rPr>
          <w:rFonts w:ascii="Times New Roman" w:eastAsia="Times New Roman" w:hAnsi="Times New Roman" w:cs="Times New Roman"/>
          <w:b/>
          <w:sz w:val="24"/>
          <w:szCs w:val="24"/>
          <w:lang w:eastAsia="ru-RU"/>
        </w:rPr>
        <w:t>еречень проектов народных инициатив  на 201</w:t>
      </w:r>
      <w:r w:rsidR="00234C60">
        <w:rPr>
          <w:rFonts w:ascii="Times New Roman" w:eastAsia="Times New Roman" w:hAnsi="Times New Roman" w:cs="Times New Roman"/>
          <w:b/>
          <w:sz w:val="24"/>
          <w:szCs w:val="24"/>
          <w:lang w:eastAsia="ru-RU"/>
        </w:rPr>
        <w:t>9</w:t>
      </w:r>
      <w:r w:rsidRPr="00CB4D4E">
        <w:rPr>
          <w:rFonts w:ascii="Times New Roman" w:eastAsia="Times New Roman" w:hAnsi="Times New Roman" w:cs="Times New Roman"/>
          <w:b/>
          <w:sz w:val="24"/>
          <w:szCs w:val="24"/>
          <w:lang w:eastAsia="ru-RU"/>
        </w:rPr>
        <w:t xml:space="preserve"> год</w:t>
      </w:r>
    </w:p>
    <w:p w:rsidR="00551D1B" w:rsidRDefault="00551D1B" w:rsidP="00FF61E3">
      <w:pPr>
        <w:spacing w:after="0" w:line="240" w:lineRule="auto"/>
        <w:ind w:firstLine="708"/>
        <w:jc w:val="center"/>
        <w:rPr>
          <w:rFonts w:ascii="Times New Roman" w:eastAsia="Times New Roman" w:hAnsi="Times New Roman" w:cs="Times New Roman"/>
          <w:b/>
          <w:sz w:val="24"/>
          <w:szCs w:val="24"/>
          <w:lang w:eastAsia="ru-RU"/>
        </w:rPr>
      </w:pPr>
    </w:p>
    <w:p w:rsidR="00FF61E3" w:rsidRPr="00667049" w:rsidRDefault="00FF61E3" w:rsidP="00FF61E3">
      <w:pPr>
        <w:spacing w:after="0" w:line="240" w:lineRule="auto"/>
        <w:ind w:firstLine="708"/>
        <w:jc w:val="center"/>
        <w:rPr>
          <w:rFonts w:ascii="Times New Roman" w:eastAsia="Times New Roman" w:hAnsi="Times New Roman" w:cs="Times New Roman"/>
          <w:b/>
          <w:sz w:val="16"/>
          <w:szCs w:val="16"/>
          <w:lang w:eastAsia="ru-RU"/>
        </w:rPr>
      </w:pPr>
      <w:r>
        <w:rPr>
          <w:rFonts w:ascii="Times New Roman" w:eastAsia="Times New Roman" w:hAnsi="Times New Roman" w:cs="Times New Roman"/>
          <w:sz w:val="24"/>
          <w:szCs w:val="24"/>
          <w:lang w:eastAsia="ru-RU"/>
        </w:rPr>
        <w:t xml:space="preserve">                                                                                                                                </w:t>
      </w:r>
      <w:r w:rsidR="0096015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667049">
        <w:rPr>
          <w:rFonts w:ascii="Times New Roman" w:eastAsia="Times New Roman" w:hAnsi="Times New Roman" w:cs="Times New Roman"/>
          <w:b/>
          <w:sz w:val="16"/>
          <w:szCs w:val="16"/>
          <w:lang w:eastAsia="ru-RU"/>
        </w:rPr>
        <w:t>Таблица 1</w:t>
      </w:r>
    </w:p>
    <w:tbl>
      <w:tblPr>
        <w:tblStyle w:val="aa"/>
        <w:tblW w:w="9498" w:type="dxa"/>
        <w:tblInd w:w="108" w:type="dxa"/>
        <w:tblLayout w:type="fixed"/>
        <w:tblLook w:val="04A0" w:firstRow="1" w:lastRow="0" w:firstColumn="1" w:lastColumn="0" w:noHBand="0" w:noVBand="1"/>
      </w:tblPr>
      <w:tblGrid>
        <w:gridCol w:w="423"/>
        <w:gridCol w:w="2407"/>
        <w:gridCol w:w="1124"/>
        <w:gridCol w:w="9"/>
        <w:gridCol w:w="1134"/>
        <w:gridCol w:w="1134"/>
        <w:gridCol w:w="6"/>
        <w:gridCol w:w="1128"/>
        <w:gridCol w:w="6"/>
        <w:gridCol w:w="1128"/>
        <w:gridCol w:w="999"/>
      </w:tblGrid>
      <w:tr w:rsidR="00FF61E3" w:rsidTr="00E90488">
        <w:trPr>
          <w:trHeight w:val="576"/>
        </w:trPr>
        <w:tc>
          <w:tcPr>
            <w:tcW w:w="424" w:type="dxa"/>
            <w:vMerge w:val="restart"/>
          </w:tcPr>
          <w:p w:rsidR="00FF61E3" w:rsidRPr="00847157" w:rsidRDefault="00FF61E3" w:rsidP="00E90488">
            <w:pPr>
              <w:jc w:val="both"/>
              <w:rPr>
                <w:rFonts w:ascii="Times New Roman" w:eastAsia="Times New Roman" w:hAnsi="Times New Roman" w:cs="Times New Roman"/>
                <w:sz w:val="20"/>
                <w:szCs w:val="20"/>
                <w:lang w:eastAsia="ru-RU"/>
              </w:rPr>
            </w:pPr>
            <w:r w:rsidRPr="00847157">
              <w:rPr>
                <w:rFonts w:ascii="Times New Roman" w:eastAsia="Times New Roman" w:hAnsi="Times New Roman" w:cs="Times New Roman"/>
                <w:sz w:val="20"/>
                <w:szCs w:val="20"/>
                <w:lang w:eastAsia="ru-RU"/>
              </w:rPr>
              <w:t xml:space="preserve">№ </w:t>
            </w:r>
            <w:proofErr w:type="gramStart"/>
            <w:r w:rsidRPr="00847157">
              <w:rPr>
                <w:rFonts w:ascii="Times New Roman" w:eastAsia="Times New Roman" w:hAnsi="Times New Roman" w:cs="Times New Roman"/>
                <w:sz w:val="20"/>
                <w:szCs w:val="20"/>
                <w:lang w:eastAsia="ru-RU"/>
              </w:rPr>
              <w:t>п</w:t>
            </w:r>
            <w:proofErr w:type="gramEnd"/>
            <w:r w:rsidRPr="00847157">
              <w:rPr>
                <w:rFonts w:ascii="Times New Roman" w:eastAsia="Times New Roman" w:hAnsi="Times New Roman" w:cs="Times New Roman"/>
                <w:sz w:val="20"/>
                <w:szCs w:val="20"/>
                <w:lang w:eastAsia="ru-RU"/>
              </w:rPr>
              <w:t>/п</w:t>
            </w:r>
          </w:p>
        </w:tc>
        <w:tc>
          <w:tcPr>
            <w:tcW w:w="2405" w:type="dxa"/>
            <w:vMerge w:val="restart"/>
          </w:tcPr>
          <w:p w:rsidR="00FF61E3" w:rsidRPr="00847157" w:rsidRDefault="00FF61E3" w:rsidP="00E90488">
            <w:pPr>
              <w:jc w:val="both"/>
              <w:rPr>
                <w:rFonts w:ascii="Times New Roman" w:eastAsia="Times New Roman" w:hAnsi="Times New Roman" w:cs="Times New Roman"/>
                <w:sz w:val="20"/>
                <w:szCs w:val="20"/>
                <w:lang w:eastAsia="ru-RU"/>
              </w:rPr>
            </w:pPr>
            <w:r w:rsidRPr="00847157">
              <w:rPr>
                <w:rFonts w:ascii="Times New Roman" w:eastAsia="Times New Roman" w:hAnsi="Times New Roman" w:cs="Times New Roman"/>
                <w:sz w:val="20"/>
                <w:szCs w:val="20"/>
                <w:lang w:eastAsia="ru-RU"/>
              </w:rPr>
              <w:t>Наименование мероприятия</w:t>
            </w:r>
          </w:p>
        </w:tc>
        <w:tc>
          <w:tcPr>
            <w:tcW w:w="3402" w:type="dxa"/>
            <w:gridSpan w:val="4"/>
          </w:tcPr>
          <w:p w:rsidR="00FF61E3" w:rsidRPr="00847157" w:rsidRDefault="00FF61E3" w:rsidP="00234C60">
            <w:pPr>
              <w:jc w:val="both"/>
              <w:rPr>
                <w:rFonts w:ascii="Times New Roman" w:eastAsia="Times New Roman" w:hAnsi="Times New Roman" w:cs="Times New Roman"/>
                <w:sz w:val="20"/>
                <w:szCs w:val="20"/>
                <w:lang w:eastAsia="ru-RU"/>
              </w:rPr>
            </w:pPr>
            <w:r w:rsidRPr="00847157">
              <w:rPr>
                <w:rFonts w:ascii="Times New Roman" w:eastAsia="Times New Roman" w:hAnsi="Times New Roman" w:cs="Times New Roman"/>
                <w:sz w:val="20"/>
                <w:szCs w:val="20"/>
                <w:lang w:eastAsia="ru-RU"/>
              </w:rPr>
              <w:t>В первоначальной редакции</w:t>
            </w:r>
            <w:r w:rsidR="0096015A">
              <w:rPr>
                <w:rFonts w:ascii="Times New Roman" w:eastAsia="Times New Roman" w:hAnsi="Times New Roman" w:cs="Times New Roman"/>
                <w:sz w:val="20"/>
                <w:szCs w:val="20"/>
                <w:lang w:eastAsia="ru-RU"/>
              </w:rPr>
              <w:t xml:space="preserve"> </w:t>
            </w:r>
            <w:r w:rsidRPr="001B481A">
              <w:rPr>
                <w:rFonts w:ascii="Times New Roman" w:hAnsi="Times New Roman" w:cs="Times New Roman"/>
                <w:sz w:val="20"/>
                <w:szCs w:val="20"/>
              </w:rPr>
              <w:t xml:space="preserve">(в соответствии с </w:t>
            </w:r>
            <w:r w:rsidRPr="001B481A">
              <w:rPr>
                <w:rFonts w:ascii="Times New Roman" w:eastAsia="Times New Roman" w:hAnsi="Times New Roman" w:cs="Times New Roman"/>
                <w:sz w:val="20"/>
                <w:szCs w:val="20"/>
                <w:lang w:eastAsia="ru-RU"/>
              </w:rPr>
              <w:t xml:space="preserve">постановлением </w:t>
            </w:r>
            <w:r>
              <w:rPr>
                <w:rFonts w:ascii="Times New Roman" w:eastAsia="Times New Roman" w:hAnsi="Times New Roman" w:cs="Times New Roman"/>
                <w:sz w:val="20"/>
                <w:szCs w:val="20"/>
                <w:lang w:eastAsia="ru-RU"/>
              </w:rPr>
              <w:t>А</w:t>
            </w:r>
            <w:r w:rsidRPr="001B481A">
              <w:rPr>
                <w:rFonts w:ascii="Times New Roman" w:eastAsia="Times New Roman" w:hAnsi="Times New Roman" w:cs="Times New Roman"/>
                <w:sz w:val="20"/>
                <w:szCs w:val="20"/>
                <w:lang w:eastAsia="ru-RU"/>
              </w:rPr>
              <w:t xml:space="preserve">дминистрации </w:t>
            </w:r>
            <w:r>
              <w:rPr>
                <w:rFonts w:ascii="Times New Roman" w:eastAsia="Times New Roman" w:hAnsi="Times New Roman" w:cs="Times New Roman"/>
                <w:sz w:val="20"/>
                <w:szCs w:val="20"/>
                <w:lang w:eastAsia="ru-RU"/>
              </w:rPr>
              <w:t>МО «</w:t>
            </w:r>
            <w:proofErr w:type="spellStart"/>
            <w:r>
              <w:rPr>
                <w:rFonts w:ascii="Times New Roman" w:eastAsia="Times New Roman" w:hAnsi="Times New Roman" w:cs="Times New Roman"/>
                <w:sz w:val="20"/>
                <w:szCs w:val="20"/>
                <w:lang w:eastAsia="ru-RU"/>
              </w:rPr>
              <w:t>Нукутский</w:t>
            </w:r>
            <w:proofErr w:type="spellEnd"/>
            <w:r>
              <w:rPr>
                <w:rFonts w:ascii="Times New Roman" w:eastAsia="Times New Roman" w:hAnsi="Times New Roman" w:cs="Times New Roman"/>
                <w:sz w:val="20"/>
                <w:szCs w:val="20"/>
                <w:lang w:eastAsia="ru-RU"/>
              </w:rPr>
              <w:t xml:space="preserve"> район» </w:t>
            </w:r>
            <w:r w:rsidRPr="001B481A">
              <w:rPr>
                <w:rFonts w:ascii="Times New Roman" w:eastAsia="Times New Roman" w:hAnsi="Times New Roman" w:cs="Times New Roman"/>
                <w:sz w:val="20"/>
                <w:szCs w:val="20"/>
                <w:lang w:eastAsia="ru-RU"/>
              </w:rPr>
              <w:t xml:space="preserve"> № </w:t>
            </w:r>
            <w:r w:rsidR="00234C60">
              <w:rPr>
                <w:rFonts w:ascii="Times New Roman" w:eastAsia="Times New Roman" w:hAnsi="Times New Roman" w:cs="Times New Roman"/>
                <w:sz w:val="20"/>
                <w:szCs w:val="20"/>
                <w:lang w:eastAsia="ru-RU"/>
              </w:rPr>
              <w:t>6</w:t>
            </w:r>
            <w:r w:rsidRPr="001B481A">
              <w:rPr>
                <w:rFonts w:ascii="Times New Roman" w:eastAsia="Times New Roman" w:hAnsi="Times New Roman" w:cs="Times New Roman"/>
                <w:sz w:val="20"/>
                <w:szCs w:val="20"/>
                <w:lang w:eastAsia="ru-RU"/>
              </w:rPr>
              <w:t xml:space="preserve"> от </w:t>
            </w:r>
            <w:r w:rsidR="00234C60">
              <w:rPr>
                <w:rFonts w:ascii="Times New Roman" w:eastAsia="Times New Roman" w:hAnsi="Times New Roman" w:cs="Times New Roman"/>
                <w:sz w:val="20"/>
                <w:szCs w:val="20"/>
                <w:lang w:eastAsia="ru-RU"/>
              </w:rPr>
              <w:t>22</w:t>
            </w:r>
            <w:r w:rsidRPr="001B481A">
              <w:rPr>
                <w:rFonts w:ascii="Times New Roman" w:eastAsia="Times New Roman" w:hAnsi="Times New Roman" w:cs="Times New Roman"/>
                <w:sz w:val="20"/>
                <w:szCs w:val="20"/>
                <w:lang w:eastAsia="ru-RU"/>
              </w:rPr>
              <w:t>.0</w:t>
            </w:r>
            <w:r w:rsidR="00234C60">
              <w:rPr>
                <w:rFonts w:ascii="Times New Roman" w:eastAsia="Times New Roman" w:hAnsi="Times New Roman" w:cs="Times New Roman"/>
                <w:sz w:val="20"/>
                <w:szCs w:val="20"/>
                <w:lang w:eastAsia="ru-RU"/>
              </w:rPr>
              <w:t>2</w:t>
            </w:r>
            <w:r w:rsidRPr="001B481A">
              <w:rPr>
                <w:rFonts w:ascii="Times New Roman" w:eastAsia="Times New Roman" w:hAnsi="Times New Roman" w:cs="Times New Roman"/>
                <w:sz w:val="20"/>
                <w:szCs w:val="20"/>
                <w:lang w:eastAsia="ru-RU"/>
              </w:rPr>
              <w:t>.201</w:t>
            </w:r>
            <w:r w:rsidR="00234C60">
              <w:rPr>
                <w:rFonts w:ascii="Times New Roman" w:eastAsia="Times New Roman" w:hAnsi="Times New Roman" w:cs="Times New Roman"/>
                <w:sz w:val="20"/>
                <w:szCs w:val="20"/>
                <w:lang w:eastAsia="ru-RU"/>
              </w:rPr>
              <w:t>9</w:t>
            </w:r>
            <w:r>
              <w:rPr>
                <w:rFonts w:ascii="Times New Roman" w:eastAsia="Times New Roman" w:hAnsi="Times New Roman" w:cs="Times New Roman"/>
                <w:sz w:val="20"/>
                <w:szCs w:val="20"/>
                <w:lang w:eastAsia="ru-RU"/>
              </w:rPr>
              <w:t xml:space="preserve"> г.)</w:t>
            </w:r>
          </w:p>
        </w:tc>
        <w:tc>
          <w:tcPr>
            <w:tcW w:w="3267" w:type="dxa"/>
            <w:gridSpan w:val="5"/>
          </w:tcPr>
          <w:p w:rsidR="00FF61E3" w:rsidRPr="00847157" w:rsidRDefault="00FF61E3" w:rsidP="00234C60">
            <w:pPr>
              <w:jc w:val="both"/>
              <w:rPr>
                <w:rFonts w:ascii="Times New Roman" w:eastAsia="Times New Roman" w:hAnsi="Times New Roman" w:cs="Times New Roman"/>
                <w:sz w:val="20"/>
                <w:szCs w:val="20"/>
                <w:lang w:eastAsia="ru-RU"/>
              </w:rPr>
            </w:pPr>
            <w:r w:rsidRPr="00847157">
              <w:rPr>
                <w:rFonts w:ascii="Times New Roman" w:eastAsia="Times New Roman" w:hAnsi="Times New Roman" w:cs="Times New Roman"/>
                <w:sz w:val="20"/>
                <w:szCs w:val="20"/>
                <w:lang w:eastAsia="ru-RU"/>
              </w:rPr>
              <w:t>В окончательной редакции</w:t>
            </w:r>
            <w:r>
              <w:rPr>
                <w:rFonts w:ascii="Times New Roman" w:eastAsia="Times New Roman" w:hAnsi="Times New Roman" w:cs="Times New Roman"/>
                <w:sz w:val="20"/>
                <w:szCs w:val="20"/>
                <w:lang w:eastAsia="ru-RU"/>
              </w:rPr>
              <w:t xml:space="preserve"> (в соответствии с </w:t>
            </w:r>
            <w:r w:rsidRPr="001B481A">
              <w:rPr>
                <w:rFonts w:ascii="Times New Roman" w:eastAsia="Times New Roman" w:hAnsi="Times New Roman" w:cs="Times New Roman"/>
                <w:sz w:val="20"/>
                <w:szCs w:val="20"/>
                <w:lang w:eastAsia="ru-RU"/>
              </w:rPr>
              <w:t xml:space="preserve"> постановлением </w:t>
            </w:r>
            <w:r>
              <w:rPr>
                <w:rFonts w:ascii="Times New Roman" w:eastAsia="Times New Roman" w:hAnsi="Times New Roman" w:cs="Times New Roman"/>
                <w:sz w:val="20"/>
                <w:szCs w:val="20"/>
                <w:lang w:eastAsia="ru-RU"/>
              </w:rPr>
              <w:t>А</w:t>
            </w:r>
            <w:r w:rsidRPr="001B481A">
              <w:rPr>
                <w:rFonts w:ascii="Times New Roman" w:eastAsia="Times New Roman" w:hAnsi="Times New Roman" w:cs="Times New Roman"/>
                <w:sz w:val="20"/>
                <w:szCs w:val="20"/>
                <w:lang w:eastAsia="ru-RU"/>
              </w:rPr>
              <w:t>дмин</w:t>
            </w:r>
            <w:r>
              <w:rPr>
                <w:rFonts w:ascii="Times New Roman" w:eastAsia="Times New Roman" w:hAnsi="Times New Roman" w:cs="Times New Roman"/>
                <w:sz w:val="20"/>
                <w:szCs w:val="20"/>
                <w:lang w:eastAsia="ru-RU"/>
              </w:rPr>
              <w:t>истрации МО «</w:t>
            </w:r>
            <w:proofErr w:type="spellStart"/>
            <w:r>
              <w:rPr>
                <w:rFonts w:ascii="Times New Roman" w:eastAsia="Times New Roman" w:hAnsi="Times New Roman" w:cs="Times New Roman"/>
                <w:sz w:val="20"/>
                <w:szCs w:val="20"/>
                <w:lang w:eastAsia="ru-RU"/>
              </w:rPr>
              <w:t>Нукутский</w:t>
            </w:r>
            <w:proofErr w:type="spellEnd"/>
            <w:r>
              <w:rPr>
                <w:rFonts w:ascii="Times New Roman" w:eastAsia="Times New Roman" w:hAnsi="Times New Roman" w:cs="Times New Roman"/>
                <w:sz w:val="20"/>
                <w:szCs w:val="20"/>
                <w:lang w:eastAsia="ru-RU"/>
              </w:rPr>
              <w:t xml:space="preserve"> район» № </w:t>
            </w:r>
            <w:r w:rsidR="00234C60">
              <w:rPr>
                <w:rFonts w:ascii="Times New Roman" w:eastAsia="Times New Roman" w:hAnsi="Times New Roman" w:cs="Times New Roman"/>
                <w:sz w:val="20"/>
                <w:szCs w:val="20"/>
                <w:lang w:eastAsia="ru-RU"/>
              </w:rPr>
              <w:t>48</w:t>
            </w:r>
            <w:r w:rsidRPr="001B481A">
              <w:rPr>
                <w:rFonts w:ascii="Times New Roman" w:eastAsia="Times New Roman" w:hAnsi="Times New Roman" w:cs="Times New Roman"/>
                <w:sz w:val="20"/>
                <w:szCs w:val="20"/>
                <w:lang w:eastAsia="ru-RU"/>
              </w:rPr>
              <w:t xml:space="preserve"> от </w:t>
            </w:r>
            <w:r>
              <w:rPr>
                <w:rFonts w:ascii="Times New Roman" w:eastAsia="Times New Roman" w:hAnsi="Times New Roman" w:cs="Times New Roman"/>
                <w:sz w:val="20"/>
                <w:szCs w:val="20"/>
                <w:lang w:eastAsia="ru-RU"/>
              </w:rPr>
              <w:t>3</w:t>
            </w:r>
            <w:r w:rsidR="00234C60">
              <w:rPr>
                <w:rFonts w:ascii="Times New Roman" w:eastAsia="Times New Roman" w:hAnsi="Times New Roman" w:cs="Times New Roman"/>
                <w:sz w:val="20"/>
                <w:szCs w:val="20"/>
                <w:lang w:eastAsia="ru-RU"/>
              </w:rPr>
              <w:t>0</w:t>
            </w:r>
            <w:r w:rsidRPr="001B481A">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0</w:t>
            </w:r>
            <w:r w:rsidR="00234C60">
              <w:rPr>
                <w:rFonts w:ascii="Times New Roman" w:eastAsia="Times New Roman" w:hAnsi="Times New Roman" w:cs="Times New Roman"/>
                <w:sz w:val="20"/>
                <w:szCs w:val="20"/>
                <w:lang w:eastAsia="ru-RU"/>
              </w:rPr>
              <w:t>8</w:t>
            </w:r>
            <w:r w:rsidRPr="001B481A">
              <w:rPr>
                <w:rFonts w:ascii="Times New Roman" w:eastAsia="Times New Roman" w:hAnsi="Times New Roman" w:cs="Times New Roman"/>
                <w:sz w:val="20"/>
                <w:szCs w:val="20"/>
                <w:lang w:eastAsia="ru-RU"/>
              </w:rPr>
              <w:t>.201</w:t>
            </w:r>
            <w:r w:rsidR="00234C60">
              <w:rPr>
                <w:rFonts w:ascii="Times New Roman" w:eastAsia="Times New Roman" w:hAnsi="Times New Roman" w:cs="Times New Roman"/>
                <w:sz w:val="20"/>
                <w:szCs w:val="20"/>
                <w:lang w:eastAsia="ru-RU"/>
              </w:rPr>
              <w:t>9</w:t>
            </w:r>
            <w:r>
              <w:rPr>
                <w:rFonts w:ascii="Times New Roman" w:eastAsia="Times New Roman" w:hAnsi="Times New Roman" w:cs="Times New Roman"/>
                <w:sz w:val="20"/>
                <w:szCs w:val="20"/>
                <w:lang w:eastAsia="ru-RU"/>
              </w:rPr>
              <w:t>)</w:t>
            </w:r>
          </w:p>
        </w:tc>
      </w:tr>
      <w:tr w:rsidR="00FF61E3" w:rsidTr="00E90488">
        <w:trPr>
          <w:trHeight w:val="443"/>
        </w:trPr>
        <w:tc>
          <w:tcPr>
            <w:tcW w:w="424" w:type="dxa"/>
            <w:vMerge/>
          </w:tcPr>
          <w:p w:rsidR="00FF61E3" w:rsidRPr="00847157" w:rsidRDefault="00FF61E3" w:rsidP="00E90488">
            <w:pPr>
              <w:jc w:val="both"/>
              <w:rPr>
                <w:rFonts w:ascii="Times New Roman" w:eastAsia="Times New Roman" w:hAnsi="Times New Roman" w:cs="Times New Roman"/>
                <w:sz w:val="20"/>
                <w:szCs w:val="20"/>
                <w:lang w:eastAsia="ru-RU"/>
              </w:rPr>
            </w:pPr>
          </w:p>
        </w:tc>
        <w:tc>
          <w:tcPr>
            <w:tcW w:w="2405" w:type="dxa"/>
            <w:vMerge/>
          </w:tcPr>
          <w:p w:rsidR="00FF61E3" w:rsidRPr="00847157" w:rsidRDefault="00FF61E3" w:rsidP="00E90488">
            <w:pPr>
              <w:jc w:val="both"/>
              <w:rPr>
                <w:rFonts w:ascii="Times New Roman" w:eastAsia="Times New Roman" w:hAnsi="Times New Roman" w:cs="Times New Roman"/>
                <w:sz w:val="20"/>
                <w:szCs w:val="20"/>
                <w:lang w:eastAsia="ru-RU"/>
              </w:rPr>
            </w:pPr>
          </w:p>
        </w:tc>
        <w:tc>
          <w:tcPr>
            <w:tcW w:w="1134" w:type="dxa"/>
            <w:gridSpan w:val="2"/>
            <w:vMerge w:val="restart"/>
          </w:tcPr>
          <w:p w:rsidR="00FF61E3" w:rsidRPr="00847157" w:rsidRDefault="00FF61E3" w:rsidP="00E90488">
            <w:pPr>
              <w:jc w:val="both"/>
              <w:rPr>
                <w:rFonts w:ascii="Times New Roman" w:eastAsia="Times New Roman" w:hAnsi="Times New Roman" w:cs="Times New Roman"/>
                <w:sz w:val="20"/>
                <w:szCs w:val="20"/>
                <w:lang w:eastAsia="ru-RU"/>
              </w:rPr>
            </w:pPr>
            <w:r w:rsidRPr="00847157">
              <w:rPr>
                <w:rFonts w:ascii="Times New Roman" w:eastAsia="Times New Roman" w:hAnsi="Times New Roman" w:cs="Times New Roman"/>
                <w:sz w:val="20"/>
                <w:szCs w:val="20"/>
                <w:lang w:eastAsia="ru-RU"/>
              </w:rPr>
              <w:t xml:space="preserve">Объем </w:t>
            </w:r>
            <w:proofErr w:type="spellStart"/>
            <w:proofErr w:type="gramStart"/>
            <w:r w:rsidRPr="00847157">
              <w:rPr>
                <w:rFonts w:ascii="Times New Roman" w:eastAsia="Times New Roman" w:hAnsi="Times New Roman" w:cs="Times New Roman"/>
                <w:sz w:val="20"/>
                <w:szCs w:val="20"/>
                <w:lang w:eastAsia="ru-RU"/>
              </w:rPr>
              <w:t>финанси</w:t>
            </w:r>
            <w:r>
              <w:rPr>
                <w:rFonts w:ascii="Times New Roman" w:eastAsia="Times New Roman" w:hAnsi="Times New Roman" w:cs="Times New Roman"/>
                <w:sz w:val="20"/>
                <w:szCs w:val="20"/>
                <w:lang w:eastAsia="ru-RU"/>
              </w:rPr>
              <w:t>-</w:t>
            </w:r>
            <w:r w:rsidRPr="00847157">
              <w:rPr>
                <w:rFonts w:ascii="Times New Roman" w:eastAsia="Times New Roman" w:hAnsi="Times New Roman" w:cs="Times New Roman"/>
                <w:sz w:val="20"/>
                <w:szCs w:val="20"/>
                <w:lang w:eastAsia="ru-RU"/>
              </w:rPr>
              <w:t>рования</w:t>
            </w:r>
            <w:proofErr w:type="spellEnd"/>
            <w:proofErr w:type="gramEnd"/>
            <w:r w:rsidRPr="00847157">
              <w:rPr>
                <w:rFonts w:ascii="Times New Roman" w:eastAsia="Times New Roman" w:hAnsi="Times New Roman" w:cs="Times New Roman"/>
                <w:sz w:val="20"/>
                <w:szCs w:val="20"/>
                <w:lang w:eastAsia="ru-RU"/>
              </w:rPr>
              <w:t xml:space="preserve"> - всего, руб.</w:t>
            </w:r>
          </w:p>
        </w:tc>
        <w:tc>
          <w:tcPr>
            <w:tcW w:w="2268" w:type="dxa"/>
            <w:gridSpan w:val="2"/>
          </w:tcPr>
          <w:p w:rsidR="00FF61E3" w:rsidRPr="00847157" w:rsidRDefault="00FF61E3" w:rsidP="00E90488">
            <w:pPr>
              <w:jc w:val="both"/>
              <w:rPr>
                <w:rFonts w:ascii="Times New Roman" w:eastAsia="Times New Roman" w:hAnsi="Times New Roman" w:cs="Times New Roman"/>
                <w:sz w:val="20"/>
                <w:szCs w:val="20"/>
                <w:lang w:eastAsia="ru-RU"/>
              </w:rPr>
            </w:pPr>
            <w:r w:rsidRPr="00847157">
              <w:rPr>
                <w:rFonts w:ascii="Times New Roman" w:eastAsia="Times New Roman" w:hAnsi="Times New Roman" w:cs="Times New Roman"/>
                <w:sz w:val="20"/>
                <w:szCs w:val="20"/>
                <w:lang w:eastAsia="ru-RU"/>
              </w:rPr>
              <w:t>в том числе</w:t>
            </w:r>
            <w:r>
              <w:rPr>
                <w:rFonts w:ascii="Times New Roman" w:eastAsia="Times New Roman" w:hAnsi="Times New Roman" w:cs="Times New Roman"/>
                <w:sz w:val="20"/>
                <w:szCs w:val="20"/>
                <w:lang w:eastAsia="ru-RU"/>
              </w:rPr>
              <w:t>:</w:t>
            </w:r>
          </w:p>
        </w:tc>
        <w:tc>
          <w:tcPr>
            <w:tcW w:w="1134" w:type="dxa"/>
            <w:gridSpan w:val="2"/>
            <w:vMerge w:val="restart"/>
          </w:tcPr>
          <w:p w:rsidR="00FF61E3" w:rsidRPr="00847157" w:rsidRDefault="00FF61E3" w:rsidP="00E90488">
            <w:pPr>
              <w:jc w:val="both"/>
              <w:rPr>
                <w:rFonts w:ascii="Times New Roman" w:eastAsia="Times New Roman" w:hAnsi="Times New Roman" w:cs="Times New Roman"/>
                <w:sz w:val="20"/>
                <w:szCs w:val="20"/>
                <w:lang w:eastAsia="ru-RU"/>
              </w:rPr>
            </w:pPr>
            <w:r w:rsidRPr="00847157">
              <w:rPr>
                <w:rFonts w:ascii="Times New Roman" w:eastAsia="Times New Roman" w:hAnsi="Times New Roman" w:cs="Times New Roman"/>
                <w:sz w:val="20"/>
                <w:szCs w:val="20"/>
                <w:lang w:eastAsia="ru-RU"/>
              </w:rPr>
              <w:t xml:space="preserve">Объем </w:t>
            </w:r>
            <w:proofErr w:type="spellStart"/>
            <w:proofErr w:type="gramStart"/>
            <w:r w:rsidRPr="00847157">
              <w:rPr>
                <w:rFonts w:ascii="Times New Roman" w:eastAsia="Times New Roman" w:hAnsi="Times New Roman" w:cs="Times New Roman"/>
                <w:sz w:val="20"/>
                <w:szCs w:val="20"/>
                <w:lang w:eastAsia="ru-RU"/>
              </w:rPr>
              <w:t>финанси</w:t>
            </w:r>
            <w:r>
              <w:rPr>
                <w:rFonts w:ascii="Times New Roman" w:eastAsia="Times New Roman" w:hAnsi="Times New Roman" w:cs="Times New Roman"/>
                <w:sz w:val="20"/>
                <w:szCs w:val="20"/>
                <w:lang w:eastAsia="ru-RU"/>
              </w:rPr>
              <w:t>-</w:t>
            </w:r>
            <w:r w:rsidRPr="00847157">
              <w:rPr>
                <w:rFonts w:ascii="Times New Roman" w:eastAsia="Times New Roman" w:hAnsi="Times New Roman" w:cs="Times New Roman"/>
                <w:sz w:val="20"/>
                <w:szCs w:val="20"/>
                <w:lang w:eastAsia="ru-RU"/>
              </w:rPr>
              <w:t>рования</w:t>
            </w:r>
            <w:proofErr w:type="spellEnd"/>
            <w:proofErr w:type="gramEnd"/>
            <w:r w:rsidRPr="00847157">
              <w:rPr>
                <w:rFonts w:ascii="Times New Roman" w:eastAsia="Times New Roman" w:hAnsi="Times New Roman" w:cs="Times New Roman"/>
                <w:sz w:val="20"/>
                <w:szCs w:val="20"/>
                <w:lang w:eastAsia="ru-RU"/>
              </w:rPr>
              <w:t xml:space="preserve"> - всего, руб.</w:t>
            </w:r>
          </w:p>
        </w:tc>
        <w:tc>
          <w:tcPr>
            <w:tcW w:w="2133" w:type="dxa"/>
            <w:gridSpan w:val="3"/>
          </w:tcPr>
          <w:p w:rsidR="00FF61E3" w:rsidRPr="00847157" w:rsidRDefault="00FF61E3" w:rsidP="00E90488">
            <w:pPr>
              <w:jc w:val="both"/>
              <w:rPr>
                <w:rFonts w:ascii="Times New Roman" w:eastAsia="Times New Roman" w:hAnsi="Times New Roman" w:cs="Times New Roman"/>
                <w:sz w:val="20"/>
                <w:szCs w:val="20"/>
                <w:lang w:eastAsia="ru-RU"/>
              </w:rPr>
            </w:pPr>
            <w:r w:rsidRPr="00847157">
              <w:rPr>
                <w:rFonts w:ascii="Times New Roman" w:eastAsia="Times New Roman" w:hAnsi="Times New Roman" w:cs="Times New Roman"/>
                <w:sz w:val="20"/>
                <w:szCs w:val="20"/>
                <w:lang w:eastAsia="ru-RU"/>
              </w:rPr>
              <w:t>в том числе</w:t>
            </w:r>
            <w:r>
              <w:rPr>
                <w:rFonts w:ascii="Times New Roman" w:eastAsia="Times New Roman" w:hAnsi="Times New Roman" w:cs="Times New Roman"/>
                <w:sz w:val="20"/>
                <w:szCs w:val="20"/>
                <w:lang w:eastAsia="ru-RU"/>
              </w:rPr>
              <w:t>:</w:t>
            </w:r>
          </w:p>
        </w:tc>
      </w:tr>
      <w:tr w:rsidR="00FF61E3" w:rsidTr="00E90488">
        <w:trPr>
          <w:trHeight w:val="576"/>
        </w:trPr>
        <w:tc>
          <w:tcPr>
            <w:tcW w:w="424" w:type="dxa"/>
            <w:vMerge/>
          </w:tcPr>
          <w:p w:rsidR="00FF61E3" w:rsidRPr="00847157" w:rsidRDefault="00FF61E3" w:rsidP="00E90488">
            <w:pPr>
              <w:jc w:val="both"/>
              <w:rPr>
                <w:rFonts w:ascii="Times New Roman" w:eastAsia="Times New Roman" w:hAnsi="Times New Roman" w:cs="Times New Roman"/>
                <w:sz w:val="20"/>
                <w:szCs w:val="20"/>
                <w:lang w:eastAsia="ru-RU"/>
              </w:rPr>
            </w:pPr>
          </w:p>
        </w:tc>
        <w:tc>
          <w:tcPr>
            <w:tcW w:w="2405" w:type="dxa"/>
            <w:vMerge/>
          </w:tcPr>
          <w:p w:rsidR="00FF61E3" w:rsidRPr="00847157" w:rsidRDefault="00FF61E3" w:rsidP="00E90488">
            <w:pPr>
              <w:jc w:val="both"/>
              <w:rPr>
                <w:rFonts w:ascii="Times New Roman" w:eastAsia="Times New Roman" w:hAnsi="Times New Roman" w:cs="Times New Roman"/>
                <w:sz w:val="20"/>
                <w:szCs w:val="20"/>
                <w:lang w:eastAsia="ru-RU"/>
              </w:rPr>
            </w:pPr>
          </w:p>
        </w:tc>
        <w:tc>
          <w:tcPr>
            <w:tcW w:w="1134" w:type="dxa"/>
            <w:gridSpan w:val="2"/>
            <w:vMerge/>
          </w:tcPr>
          <w:p w:rsidR="00FF61E3" w:rsidRPr="00847157" w:rsidRDefault="00FF61E3" w:rsidP="00E90488">
            <w:pPr>
              <w:jc w:val="both"/>
              <w:rPr>
                <w:rFonts w:ascii="Times New Roman" w:eastAsia="Times New Roman" w:hAnsi="Times New Roman" w:cs="Times New Roman"/>
                <w:sz w:val="20"/>
                <w:szCs w:val="20"/>
                <w:lang w:eastAsia="ru-RU"/>
              </w:rPr>
            </w:pPr>
          </w:p>
        </w:tc>
        <w:tc>
          <w:tcPr>
            <w:tcW w:w="1134" w:type="dxa"/>
          </w:tcPr>
          <w:p w:rsidR="00FF61E3" w:rsidRPr="00A65E83" w:rsidRDefault="00FF61E3" w:rsidP="00E90488">
            <w:pPr>
              <w:jc w:val="both"/>
              <w:rPr>
                <w:rFonts w:ascii="Times New Roman" w:eastAsia="Times New Roman" w:hAnsi="Times New Roman" w:cs="Times New Roman"/>
                <w:sz w:val="20"/>
                <w:szCs w:val="20"/>
                <w:lang w:eastAsia="ru-RU"/>
              </w:rPr>
            </w:pPr>
            <w:r w:rsidRPr="00A65E83">
              <w:rPr>
                <w:rFonts w:ascii="Times New Roman" w:eastAsia="Times New Roman" w:hAnsi="Times New Roman" w:cs="Times New Roman"/>
                <w:sz w:val="20"/>
                <w:szCs w:val="20"/>
                <w:lang w:eastAsia="ru-RU"/>
              </w:rPr>
              <w:t xml:space="preserve">из </w:t>
            </w:r>
            <w:proofErr w:type="spellStart"/>
            <w:proofErr w:type="gramStart"/>
            <w:r w:rsidRPr="00A65E83">
              <w:rPr>
                <w:rFonts w:ascii="Times New Roman" w:eastAsia="Times New Roman" w:hAnsi="Times New Roman" w:cs="Times New Roman"/>
                <w:sz w:val="20"/>
                <w:szCs w:val="20"/>
                <w:lang w:eastAsia="ru-RU"/>
              </w:rPr>
              <w:t>областно-го</w:t>
            </w:r>
            <w:proofErr w:type="spellEnd"/>
            <w:proofErr w:type="gramEnd"/>
            <w:r w:rsidRPr="00A65E83">
              <w:rPr>
                <w:rFonts w:ascii="Times New Roman" w:eastAsia="Times New Roman" w:hAnsi="Times New Roman" w:cs="Times New Roman"/>
                <w:sz w:val="20"/>
                <w:szCs w:val="20"/>
                <w:lang w:eastAsia="ru-RU"/>
              </w:rPr>
              <w:t xml:space="preserve"> бюджета</w:t>
            </w:r>
          </w:p>
        </w:tc>
        <w:tc>
          <w:tcPr>
            <w:tcW w:w="1134" w:type="dxa"/>
          </w:tcPr>
          <w:p w:rsidR="00FF61E3" w:rsidRPr="00A65E83" w:rsidRDefault="00FF61E3" w:rsidP="00E90488">
            <w:pPr>
              <w:jc w:val="both"/>
              <w:rPr>
                <w:rFonts w:ascii="Times New Roman" w:eastAsia="Times New Roman" w:hAnsi="Times New Roman" w:cs="Times New Roman"/>
                <w:sz w:val="20"/>
                <w:szCs w:val="20"/>
                <w:lang w:eastAsia="ru-RU"/>
              </w:rPr>
            </w:pPr>
            <w:r w:rsidRPr="00A65E83">
              <w:rPr>
                <w:rFonts w:ascii="Times New Roman" w:eastAsia="Times New Roman" w:hAnsi="Times New Roman" w:cs="Times New Roman"/>
                <w:sz w:val="20"/>
                <w:szCs w:val="20"/>
                <w:lang w:eastAsia="ru-RU"/>
              </w:rPr>
              <w:t xml:space="preserve">из </w:t>
            </w:r>
            <w:proofErr w:type="gramStart"/>
            <w:r w:rsidRPr="00A65E83">
              <w:rPr>
                <w:rFonts w:ascii="Times New Roman" w:eastAsia="Times New Roman" w:hAnsi="Times New Roman" w:cs="Times New Roman"/>
                <w:sz w:val="20"/>
                <w:szCs w:val="20"/>
                <w:lang w:eastAsia="ru-RU"/>
              </w:rPr>
              <w:t>местно</w:t>
            </w:r>
            <w:r>
              <w:rPr>
                <w:rFonts w:ascii="Times New Roman" w:eastAsia="Times New Roman" w:hAnsi="Times New Roman" w:cs="Times New Roman"/>
                <w:sz w:val="20"/>
                <w:szCs w:val="20"/>
                <w:lang w:eastAsia="ru-RU"/>
              </w:rPr>
              <w:t>-</w:t>
            </w:r>
            <w:proofErr w:type="spellStart"/>
            <w:r w:rsidRPr="00A65E83">
              <w:rPr>
                <w:rFonts w:ascii="Times New Roman" w:eastAsia="Times New Roman" w:hAnsi="Times New Roman" w:cs="Times New Roman"/>
                <w:sz w:val="20"/>
                <w:szCs w:val="20"/>
                <w:lang w:eastAsia="ru-RU"/>
              </w:rPr>
              <w:t>го</w:t>
            </w:r>
            <w:proofErr w:type="spellEnd"/>
            <w:proofErr w:type="gramEnd"/>
            <w:r w:rsidRPr="00A65E83">
              <w:rPr>
                <w:rFonts w:ascii="Times New Roman" w:eastAsia="Times New Roman" w:hAnsi="Times New Roman" w:cs="Times New Roman"/>
                <w:sz w:val="20"/>
                <w:szCs w:val="20"/>
                <w:lang w:eastAsia="ru-RU"/>
              </w:rPr>
              <w:t xml:space="preserve"> бюджета</w:t>
            </w:r>
          </w:p>
        </w:tc>
        <w:tc>
          <w:tcPr>
            <w:tcW w:w="1134" w:type="dxa"/>
            <w:gridSpan w:val="2"/>
            <w:vMerge/>
          </w:tcPr>
          <w:p w:rsidR="00FF61E3" w:rsidRPr="00A65E83" w:rsidRDefault="00FF61E3" w:rsidP="00E90488">
            <w:pPr>
              <w:jc w:val="both"/>
              <w:rPr>
                <w:rFonts w:ascii="Times New Roman" w:eastAsia="Times New Roman" w:hAnsi="Times New Roman" w:cs="Times New Roman"/>
                <w:sz w:val="20"/>
                <w:szCs w:val="20"/>
                <w:lang w:eastAsia="ru-RU"/>
              </w:rPr>
            </w:pPr>
          </w:p>
        </w:tc>
        <w:tc>
          <w:tcPr>
            <w:tcW w:w="1134" w:type="dxa"/>
            <w:gridSpan w:val="2"/>
          </w:tcPr>
          <w:p w:rsidR="00FF61E3" w:rsidRPr="00A65E83" w:rsidRDefault="00FF61E3" w:rsidP="00E90488">
            <w:pPr>
              <w:jc w:val="both"/>
              <w:rPr>
                <w:rFonts w:ascii="Times New Roman" w:eastAsia="Times New Roman" w:hAnsi="Times New Roman" w:cs="Times New Roman"/>
                <w:sz w:val="20"/>
                <w:szCs w:val="20"/>
                <w:lang w:eastAsia="ru-RU"/>
              </w:rPr>
            </w:pPr>
            <w:r w:rsidRPr="00A65E83">
              <w:rPr>
                <w:rFonts w:ascii="Times New Roman" w:eastAsia="Times New Roman" w:hAnsi="Times New Roman" w:cs="Times New Roman"/>
                <w:sz w:val="20"/>
                <w:szCs w:val="20"/>
                <w:lang w:eastAsia="ru-RU"/>
              </w:rPr>
              <w:t xml:space="preserve">из </w:t>
            </w:r>
            <w:proofErr w:type="spellStart"/>
            <w:proofErr w:type="gramStart"/>
            <w:r w:rsidRPr="00A65E83">
              <w:rPr>
                <w:rFonts w:ascii="Times New Roman" w:eastAsia="Times New Roman" w:hAnsi="Times New Roman" w:cs="Times New Roman"/>
                <w:sz w:val="20"/>
                <w:szCs w:val="20"/>
                <w:lang w:eastAsia="ru-RU"/>
              </w:rPr>
              <w:t>областно-го</w:t>
            </w:r>
            <w:proofErr w:type="spellEnd"/>
            <w:proofErr w:type="gramEnd"/>
            <w:r w:rsidRPr="00A65E83">
              <w:rPr>
                <w:rFonts w:ascii="Times New Roman" w:eastAsia="Times New Roman" w:hAnsi="Times New Roman" w:cs="Times New Roman"/>
                <w:sz w:val="20"/>
                <w:szCs w:val="20"/>
                <w:lang w:eastAsia="ru-RU"/>
              </w:rPr>
              <w:t xml:space="preserve"> бюджета</w:t>
            </w:r>
          </w:p>
        </w:tc>
        <w:tc>
          <w:tcPr>
            <w:tcW w:w="999" w:type="dxa"/>
          </w:tcPr>
          <w:p w:rsidR="00FF61E3" w:rsidRPr="00A65E83" w:rsidRDefault="00FF61E3" w:rsidP="00E90488">
            <w:pPr>
              <w:jc w:val="both"/>
              <w:rPr>
                <w:rFonts w:ascii="Times New Roman" w:eastAsia="Times New Roman" w:hAnsi="Times New Roman" w:cs="Times New Roman"/>
                <w:sz w:val="20"/>
                <w:szCs w:val="20"/>
                <w:lang w:eastAsia="ru-RU"/>
              </w:rPr>
            </w:pPr>
            <w:r w:rsidRPr="00A65E83">
              <w:rPr>
                <w:rFonts w:ascii="Times New Roman" w:eastAsia="Times New Roman" w:hAnsi="Times New Roman" w:cs="Times New Roman"/>
                <w:sz w:val="20"/>
                <w:szCs w:val="20"/>
                <w:lang w:eastAsia="ru-RU"/>
              </w:rPr>
              <w:t xml:space="preserve">из </w:t>
            </w:r>
            <w:proofErr w:type="gramStart"/>
            <w:r w:rsidRPr="00A65E83">
              <w:rPr>
                <w:rFonts w:ascii="Times New Roman" w:eastAsia="Times New Roman" w:hAnsi="Times New Roman" w:cs="Times New Roman"/>
                <w:sz w:val="20"/>
                <w:szCs w:val="20"/>
                <w:lang w:eastAsia="ru-RU"/>
              </w:rPr>
              <w:t>местно</w:t>
            </w:r>
            <w:r>
              <w:rPr>
                <w:rFonts w:ascii="Times New Roman" w:eastAsia="Times New Roman" w:hAnsi="Times New Roman" w:cs="Times New Roman"/>
                <w:sz w:val="20"/>
                <w:szCs w:val="20"/>
                <w:lang w:eastAsia="ru-RU"/>
              </w:rPr>
              <w:t>-</w:t>
            </w:r>
            <w:proofErr w:type="spellStart"/>
            <w:r w:rsidRPr="00A65E83">
              <w:rPr>
                <w:rFonts w:ascii="Times New Roman" w:eastAsia="Times New Roman" w:hAnsi="Times New Roman" w:cs="Times New Roman"/>
                <w:sz w:val="20"/>
                <w:szCs w:val="20"/>
                <w:lang w:eastAsia="ru-RU"/>
              </w:rPr>
              <w:t>го</w:t>
            </w:r>
            <w:proofErr w:type="spellEnd"/>
            <w:proofErr w:type="gramEnd"/>
            <w:r w:rsidRPr="00A65E83">
              <w:rPr>
                <w:rFonts w:ascii="Times New Roman" w:eastAsia="Times New Roman" w:hAnsi="Times New Roman" w:cs="Times New Roman"/>
                <w:sz w:val="20"/>
                <w:szCs w:val="20"/>
                <w:lang w:eastAsia="ru-RU"/>
              </w:rPr>
              <w:t xml:space="preserve"> бюджета</w:t>
            </w:r>
          </w:p>
        </w:tc>
      </w:tr>
      <w:tr w:rsidR="00FF61E3" w:rsidTr="00E90488">
        <w:trPr>
          <w:cantSplit/>
          <w:trHeight w:val="1134"/>
        </w:trPr>
        <w:tc>
          <w:tcPr>
            <w:tcW w:w="424" w:type="dxa"/>
          </w:tcPr>
          <w:p w:rsidR="00FF61E3" w:rsidRPr="00A820A3" w:rsidRDefault="00FF61E3" w:rsidP="00E90488">
            <w:pPr>
              <w:pStyle w:val="a5"/>
              <w:ind w:left="0"/>
              <w:rPr>
                <w:rFonts w:ascii="Times New Roman" w:eastAsia="Times New Roman" w:hAnsi="Times New Roman" w:cs="Times New Roman"/>
                <w:sz w:val="18"/>
                <w:szCs w:val="18"/>
                <w:lang w:eastAsia="ru-RU"/>
              </w:rPr>
            </w:pPr>
            <w:r w:rsidRPr="00A820A3">
              <w:rPr>
                <w:rFonts w:ascii="Times New Roman" w:eastAsia="Times New Roman" w:hAnsi="Times New Roman" w:cs="Times New Roman"/>
                <w:sz w:val="18"/>
                <w:szCs w:val="18"/>
                <w:lang w:eastAsia="ru-RU"/>
              </w:rPr>
              <w:t>1.</w:t>
            </w:r>
          </w:p>
        </w:tc>
        <w:tc>
          <w:tcPr>
            <w:tcW w:w="2405" w:type="dxa"/>
          </w:tcPr>
          <w:p w:rsidR="00FF61E3" w:rsidRPr="0060517B" w:rsidRDefault="00234C60" w:rsidP="00E90488">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Устройство противопожарного водоснабжения в МБОУ </w:t>
            </w:r>
            <w:proofErr w:type="spellStart"/>
            <w:r>
              <w:rPr>
                <w:rFonts w:ascii="Times New Roman" w:eastAsia="Times New Roman" w:hAnsi="Times New Roman" w:cs="Times New Roman"/>
                <w:sz w:val="20"/>
                <w:szCs w:val="20"/>
                <w:lang w:eastAsia="ru-RU"/>
              </w:rPr>
              <w:t>Алтарикская</w:t>
            </w:r>
            <w:proofErr w:type="spellEnd"/>
            <w:r>
              <w:rPr>
                <w:rFonts w:ascii="Times New Roman" w:eastAsia="Times New Roman" w:hAnsi="Times New Roman" w:cs="Times New Roman"/>
                <w:sz w:val="20"/>
                <w:szCs w:val="20"/>
                <w:lang w:eastAsia="ru-RU"/>
              </w:rPr>
              <w:t xml:space="preserve"> СОШ, МБОУ </w:t>
            </w:r>
            <w:proofErr w:type="spellStart"/>
            <w:r>
              <w:rPr>
                <w:rFonts w:ascii="Times New Roman" w:eastAsia="Times New Roman" w:hAnsi="Times New Roman" w:cs="Times New Roman"/>
                <w:sz w:val="20"/>
                <w:szCs w:val="20"/>
                <w:lang w:eastAsia="ru-RU"/>
              </w:rPr>
              <w:t>Закулейская</w:t>
            </w:r>
            <w:proofErr w:type="spellEnd"/>
            <w:r>
              <w:rPr>
                <w:rFonts w:ascii="Times New Roman" w:eastAsia="Times New Roman" w:hAnsi="Times New Roman" w:cs="Times New Roman"/>
                <w:sz w:val="20"/>
                <w:szCs w:val="20"/>
                <w:lang w:eastAsia="ru-RU"/>
              </w:rPr>
              <w:t xml:space="preserve"> СОШ, МКОУ </w:t>
            </w:r>
            <w:proofErr w:type="spellStart"/>
            <w:r>
              <w:rPr>
                <w:rFonts w:ascii="Times New Roman" w:eastAsia="Times New Roman" w:hAnsi="Times New Roman" w:cs="Times New Roman"/>
                <w:sz w:val="20"/>
                <w:szCs w:val="20"/>
                <w:lang w:eastAsia="ru-RU"/>
              </w:rPr>
              <w:t>Большебаяновская</w:t>
            </w:r>
            <w:proofErr w:type="spellEnd"/>
            <w:r>
              <w:rPr>
                <w:rFonts w:ascii="Times New Roman" w:eastAsia="Times New Roman" w:hAnsi="Times New Roman" w:cs="Times New Roman"/>
                <w:sz w:val="20"/>
                <w:szCs w:val="20"/>
                <w:lang w:eastAsia="ru-RU"/>
              </w:rPr>
              <w:t xml:space="preserve"> ОШШ, МБОУ Верхне-</w:t>
            </w:r>
            <w:proofErr w:type="spellStart"/>
            <w:r>
              <w:rPr>
                <w:rFonts w:ascii="Times New Roman" w:eastAsia="Times New Roman" w:hAnsi="Times New Roman" w:cs="Times New Roman"/>
                <w:sz w:val="20"/>
                <w:szCs w:val="20"/>
                <w:lang w:eastAsia="ru-RU"/>
              </w:rPr>
              <w:t>Куйтинская</w:t>
            </w:r>
            <w:proofErr w:type="spellEnd"/>
            <w:r>
              <w:rPr>
                <w:rFonts w:ascii="Times New Roman" w:eastAsia="Times New Roman" w:hAnsi="Times New Roman" w:cs="Times New Roman"/>
                <w:sz w:val="20"/>
                <w:szCs w:val="20"/>
                <w:lang w:eastAsia="ru-RU"/>
              </w:rPr>
              <w:t xml:space="preserve"> ООШ, МКДОУ </w:t>
            </w:r>
            <w:proofErr w:type="spellStart"/>
            <w:r>
              <w:rPr>
                <w:rFonts w:ascii="Times New Roman" w:eastAsia="Times New Roman" w:hAnsi="Times New Roman" w:cs="Times New Roman"/>
                <w:sz w:val="20"/>
                <w:szCs w:val="20"/>
                <w:lang w:eastAsia="ru-RU"/>
              </w:rPr>
              <w:t>Алтарикский</w:t>
            </w:r>
            <w:proofErr w:type="spellEnd"/>
            <w:r>
              <w:rPr>
                <w:rFonts w:ascii="Times New Roman" w:eastAsia="Times New Roman" w:hAnsi="Times New Roman" w:cs="Times New Roman"/>
                <w:sz w:val="20"/>
                <w:szCs w:val="20"/>
                <w:lang w:eastAsia="ru-RU"/>
              </w:rPr>
              <w:t xml:space="preserve"> детский сад, МБДОУ </w:t>
            </w:r>
            <w:proofErr w:type="spellStart"/>
            <w:r>
              <w:rPr>
                <w:rFonts w:ascii="Times New Roman" w:eastAsia="Times New Roman" w:hAnsi="Times New Roman" w:cs="Times New Roman"/>
                <w:sz w:val="20"/>
                <w:szCs w:val="20"/>
                <w:lang w:eastAsia="ru-RU"/>
              </w:rPr>
              <w:t>Хадаханский</w:t>
            </w:r>
            <w:proofErr w:type="spellEnd"/>
            <w:r>
              <w:rPr>
                <w:rFonts w:ascii="Times New Roman" w:eastAsia="Times New Roman" w:hAnsi="Times New Roman" w:cs="Times New Roman"/>
                <w:sz w:val="20"/>
                <w:szCs w:val="20"/>
                <w:lang w:eastAsia="ru-RU"/>
              </w:rPr>
              <w:t xml:space="preserve"> детский сад, МКДОУ </w:t>
            </w:r>
            <w:proofErr w:type="spellStart"/>
            <w:r>
              <w:rPr>
                <w:rFonts w:ascii="Times New Roman" w:eastAsia="Times New Roman" w:hAnsi="Times New Roman" w:cs="Times New Roman"/>
                <w:sz w:val="20"/>
                <w:szCs w:val="20"/>
                <w:lang w:eastAsia="ru-RU"/>
              </w:rPr>
              <w:t>Харетский</w:t>
            </w:r>
            <w:proofErr w:type="spellEnd"/>
            <w:r>
              <w:rPr>
                <w:rFonts w:ascii="Times New Roman" w:eastAsia="Times New Roman" w:hAnsi="Times New Roman" w:cs="Times New Roman"/>
                <w:sz w:val="20"/>
                <w:szCs w:val="20"/>
                <w:lang w:eastAsia="ru-RU"/>
              </w:rPr>
              <w:t xml:space="preserve"> детский сад. </w:t>
            </w:r>
          </w:p>
        </w:tc>
        <w:tc>
          <w:tcPr>
            <w:tcW w:w="1134" w:type="dxa"/>
            <w:gridSpan w:val="2"/>
          </w:tcPr>
          <w:p w:rsidR="00FF61E3" w:rsidRPr="00065D44" w:rsidRDefault="00FF61E3" w:rsidP="00E90488">
            <w:pPr>
              <w:jc w:val="right"/>
              <w:rPr>
                <w:rFonts w:ascii="Times New Roman" w:eastAsia="Times New Roman" w:hAnsi="Times New Roman" w:cs="Times New Roman"/>
                <w:sz w:val="20"/>
                <w:szCs w:val="20"/>
                <w:lang w:eastAsia="ru-RU"/>
              </w:rPr>
            </w:pPr>
          </w:p>
          <w:p w:rsidR="00FF61E3" w:rsidRPr="00065D44" w:rsidRDefault="00234C60" w:rsidP="00E90488">
            <w:pPr>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3480368,90</w:t>
            </w:r>
          </w:p>
        </w:tc>
        <w:tc>
          <w:tcPr>
            <w:tcW w:w="1134" w:type="dxa"/>
          </w:tcPr>
          <w:p w:rsidR="00FF61E3" w:rsidRPr="00065D44" w:rsidRDefault="00FF61E3" w:rsidP="00E90488">
            <w:pPr>
              <w:jc w:val="right"/>
              <w:rPr>
                <w:rFonts w:ascii="Times New Roman" w:eastAsia="Times New Roman" w:hAnsi="Times New Roman" w:cs="Times New Roman"/>
                <w:sz w:val="20"/>
                <w:szCs w:val="20"/>
                <w:lang w:eastAsia="ru-RU"/>
              </w:rPr>
            </w:pPr>
          </w:p>
          <w:p w:rsidR="00FF61E3" w:rsidRPr="00065D44" w:rsidRDefault="00234C60" w:rsidP="00E90488">
            <w:pPr>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3271546,39</w:t>
            </w:r>
          </w:p>
        </w:tc>
        <w:tc>
          <w:tcPr>
            <w:tcW w:w="1134" w:type="dxa"/>
          </w:tcPr>
          <w:p w:rsidR="00FF61E3" w:rsidRPr="00065D44" w:rsidRDefault="00FF61E3" w:rsidP="00E90488">
            <w:pPr>
              <w:jc w:val="right"/>
              <w:rPr>
                <w:rFonts w:ascii="Times New Roman" w:eastAsia="Times New Roman" w:hAnsi="Times New Roman" w:cs="Times New Roman"/>
                <w:sz w:val="20"/>
                <w:szCs w:val="20"/>
                <w:lang w:eastAsia="ru-RU"/>
              </w:rPr>
            </w:pPr>
          </w:p>
          <w:p w:rsidR="00FF61E3" w:rsidRPr="00065D44" w:rsidRDefault="00234C60" w:rsidP="00E90488">
            <w:pPr>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208822,51</w:t>
            </w:r>
          </w:p>
        </w:tc>
        <w:tc>
          <w:tcPr>
            <w:tcW w:w="1134" w:type="dxa"/>
            <w:gridSpan w:val="2"/>
          </w:tcPr>
          <w:p w:rsidR="00FF61E3" w:rsidRPr="00065D44" w:rsidRDefault="00FF61E3" w:rsidP="00E90488">
            <w:pPr>
              <w:jc w:val="right"/>
              <w:rPr>
                <w:rFonts w:ascii="Times New Roman" w:eastAsia="Times New Roman" w:hAnsi="Times New Roman" w:cs="Times New Roman"/>
                <w:sz w:val="20"/>
                <w:szCs w:val="20"/>
                <w:lang w:eastAsia="ru-RU"/>
              </w:rPr>
            </w:pPr>
          </w:p>
          <w:p w:rsidR="00FF61E3" w:rsidRPr="00065D44" w:rsidRDefault="00874D97" w:rsidP="00E90488">
            <w:pPr>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3388577,27</w:t>
            </w:r>
          </w:p>
        </w:tc>
        <w:tc>
          <w:tcPr>
            <w:tcW w:w="1134" w:type="dxa"/>
            <w:gridSpan w:val="2"/>
          </w:tcPr>
          <w:p w:rsidR="00FF61E3" w:rsidRPr="00065D44" w:rsidRDefault="00FF61E3" w:rsidP="00E90488">
            <w:pPr>
              <w:jc w:val="right"/>
              <w:rPr>
                <w:rFonts w:ascii="Times New Roman" w:eastAsia="Times New Roman" w:hAnsi="Times New Roman" w:cs="Times New Roman"/>
                <w:sz w:val="20"/>
                <w:szCs w:val="20"/>
                <w:lang w:eastAsia="ru-RU"/>
              </w:rPr>
            </w:pPr>
          </w:p>
          <w:p w:rsidR="00FF61E3" w:rsidRPr="00065D44" w:rsidRDefault="00874D97" w:rsidP="00E90488">
            <w:pPr>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3185262,27</w:t>
            </w:r>
          </w:p>
        </w:tc>
        <w:tc>
          <w:tcPr>
            <w:tcW w:w="999" w:type="dxa"/>
          </w:tcPr>
          <w:p w:rsidR="00FF61E3" w:rsidRPr="00065D44" w:rsidRDefault="00FF61E3" w:rsidP="00E90488">
            <w:pPr>
              <w:jc w:val="right"/>
              <w:rPr>
                <w:rFonts w:ascii="Times New Roman" w:eastAsia="Times New Roman" w:hAnsi="Times New Roman" w:cs="Times New Roman"/>
                <w:sz w:val="20"/>
                <w:szCs w:val="20"/>
                <w:lang w:eastAsia="ru-RU"/>
              </w:rPr>
            </w:pPr>
          </w:p>
          <w:p w:rsidR="00FF61E3" w:rsidRPr="00065D44" w:rsidRDefault="00874D97" w:rsidP="00E90488">
            <w:pPr>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203315,00</w:t>
            </w:r>
          </w:p>
        </w:tc>
      </w:tr>
      <w:tr w:rsidR="00FF61E3" w:rsidTr="00E90488">
        <w:tc>
          <w:tcPr>
            <w:tcW w:w="424" w:type="dxa"/>
          </w:tcPr>
          <w:p w:rsidR="00FF61E3" w:rsidRPr="00A820A3" w:rsidRDefault="00FF61E3" w:rsidP="00E90488">
            <w:pPr>
              <w:jc w:val="center"/>
              <w:rPr>
                <w:rFonts w:ascii="Times New Roman" w:eastAsia="Times New Roman" w:hAnsi="Times New Roman" w:cs="Times New Roman"/>
                <w:sz w:val="18"/>
                <w:szCs w:val="18"/>
                <w:lang w:eastAsia="ru-RU"/>
              </w:rPr>
            </w:pPr>
            <w:r w:rsidRPr="00A820A3">
              <w:rPr>
                <w:rFonts w:ascii="Times New Roman" w:eastAsia="Times New Roman" w:hAnsi="Times New Roman" w:cs="Times New Roman"/>
                <w:sz w:val="18"/>
                <w:szCs w:val="18"/>
                <w:lang w:eastAsia="ru-RU"/>
              </w:rPr>
              <w:t>2.</w:t>
            </w:r>
          </w:p>
        </w:tc>
        <w:tc>
          <w:tcPr>
            <w:tcW w:w="2405" w:type="dxa"/>
          </w:tcPr>
          <w:p w:rsidR="00FF61E3" w:rsidRPr="00A01335" w:rsidRDefault="00FF61E3" w:rsidP="00E90488">
            <w:pPr>
              <w:rPr>
                <w:rFonts w:ascii="Times New Roman" w:eastAsia="Times New Roman" w:hAnsi="Times New Roman" w:cs="Times New Roman"/>
                <w:sz w:val="20"/>
                <w:szCs w:val="20"/>
                <w:lang w:eastAsia="ru-RU"/>
              </w:rPr>
            </w:pPr>
            <w:r w:rsidRPr="00A01335">
              <w:rPr>
                <w:rFonts w:ascii="Times New Roman" w:eastAsia="Times New Roman" w:hAnsi="Times New Roman" w:cs="Times New Roman"/>
                <w:sz w:val="20"/>
                <w:szCs w:val="20"/>
                <w:lang w:eastAsia="ru-RU"/>
              </w:rPr>
              <w:t xml:space="preserve">Приобретение </w:t>
            </w:r>
            <w:r w:rsidR="002961C1">
              <w:rPr>
                <w:rFonts w:ascii="Times New Roman" w:eastAsia="Times New Roman" w:hAnsi="Times New Roman" w:cs="Times New Roman"/>
                <w:sz w:val="20"/>
                <w:szCs w:val="20"/>
                <w:lang w:eastAsia="ru-RU"/>
              </w:rPr>
              <w:t xml:space="preserve"> материалов (столбы, панели ограждения, крепления и т.д.) для устройства ограждения МБУ ДЛ «Березка»</w:t>
            </w:r>
          </w:p>
          <w:p w:rsidR="00FF61E3" w:rsidRPr="00A01335" w:rsidRDefault="00FF61E3" w:rsidP="00E90488">
            <w:pPr>
              <w:rPr>
                <w:rFonts w:ascii="Times New Roman" w:eastAsia="Times New Roman" w:hAnsi="Times New Roman" w:cs="Times New Roman"/>
                <w:sz w:val="20"/>
                <w:szCs w:val="20"/>
                <w:lang w:eastAsia="ru-RU"/>
              </w:rPr>
            </w:pPr>
          </w:p>
        </w:tc>
        <w:tc>
          <w:tcPr>
            <w:tcW w:w="1134" w:type="dxa"/>
            <w:gridSpan w:val="2"/>
          </w:tcPr>
          <w:p w:rsidR="00FF61E3" w:rsidRPr="00065D44" w:rsidRDefault="00FF61E3" w:rsidP="00E90488">
            <w:pPr>
              <w:jc w:val="right"/>
              <w:rPr>
                <w:rFonts w:ascii="Times New Roman" w:eastAsia="Times New Roman" w:hAnsi="Times New Roman" w:cs="Times New Roman"/>
                <w:sz w:val="20"/>
                <w:szCs w:val="20"/>
                <w:lang w:eastAsia="ru-RU"/>
              </w:rPr>
            </w:pPr>
          </w:p>
          <w:p w:rsidR="00FF61E3" w:rsidRPr="00065D44" w:rsidRDefault="002961C1" w:rsidP="00E90488">
            <w:pPr>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791337,44</w:t>
            </w:r>
          </w:p>
        </w:tc>
        <w:tc>
          <w:tcPr>
            <w:tcW w:w="1134" w:type="dxa"/>
          </w:tcPr>
          <w:p w:rsidR="00FF61E3" w:rsidRPr="00065D44" w:rsidRDefault="00FF61E3" w:rsidP="00E90488">
            <w:pPr>
              <w:jc w:val="right"/>
              <w:rPr>
                <w:rFonts w:ascii="Times New Roman" w:eastAsia="Times New Roman" w:hAnsi="Times New Roman" w:cs="Times New Roman"/>
                <w:sz w:val="20"/>
                <w:szCs w:val="20"/>
                <w:lang w:eastAsia="ru-RU"/>
              </w:rPr>
            </w:pPr>
          </w:p>
          <w:p w:rsidR="00FF61E3" w:rsidRPr="00065D44" w:rsidRDefault="002961C1" w:rsidP="00E90488">
            <w:pPr>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743857,11</w:t>
            </w:r>
          </w:p>
        </w:tc>
        <w:tc>
          <w:tcPr>
            <w:tcW w:w="1134" w:type="dxa"/>
          </w:tcPr>
          <w:p w:rsidR="00FF61E3" w:rsidRPr="00065D44" w:rsidRDefault="00FF61E3" w:rsidP="00E90488">
            <w:pPr>
              <w:jc w:val="right"/>
              <w:rPr>
                <w:rFonts w:ascii="Times New Roman" w:eastAsia="Times New Roman" w:hAnsi="Times New Roman" w:cs="Times New Roman"/>
                <w:sz w:val="20"/>
                <w:szCs w:val="20"/>
                <w:lang w:eastAsia="ru-RU"/>
              </w:rPr>
            </w:pPr>
          </w:p>
          <w:p w:rsidR="00FF61E3" w:rsidRPr="00065D44" w:rsidRDefault="002961C1" w:rsidP="00E90488">
            <w:pPr>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47480,33</w:t>
            </w:r>
          </w:p>
        </w:tc>
        <w:tc>
          <w:tcPr>
            <w:tcW w:w="1134" w:type="dxa"/>
            <w:gridSpan w:val="2"/>
          </w:tcPr>
          <w:p w:rsidR="00FF61E3" w:rsidRPr="00065D44" w:rsidRDefault="00FF61E3" w:rsidP="00E90488">
            <w:pPr>
              <w:jc w:val="right"/>
              <w:rPr>
                <w:rFonts w:ascii="Times New Roman" w:eastAsia="Times New Roman" w:hAnsi="Times New Roman" w:cs="Times New Roman"/>
                <w:sz w:val="20"/>
                <w:szCs w:val="20"/>
                <w:lang w:eastAsia="ru-RU"/>
              </w:rPr>
            </w:pPr>
          </w:p>
          <w:p w:rsidR="00FF61E3" w:rsidRPr="00065D44" w:rsidRDefault="00874D97" w:rsidP="00E90488">
            <w:pPr>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791337,44</w:t>
            </w:r>
          </w:p>
          <w:p w:rsidR="00FF61E3" w:rsidRPr="00065D44" w:rsidRDefault="00FF61E3" w:rsidP="00E90488">
            <w:pPr>
              <w:jc w:val="right"/>
              <w:rPr>
                <w:rFonts w:ascii="Times New Roman" w:eastAsia="Times New Roman" w:hAnsi="Times New Roman" w:cs="Times New Roman"/>
                <w:sz w:val="20"/>
                <w:szCs w:val="20"/>
                <w:lang w:eastAsia="ru-RU"/>
              </w:rPr>
            </w:pPr>
          </w:p>
          <w:p w:rsidR="00FF61E3" w:rsidRPr="00065D44" w:rsidRDefault="00FF61E3" w:rsidP="00E90488">
            <w:pPr>
              <w:jc w:val="right"/>
              <w:rPr>
                <w:rFonts w:ascii="Times New Roman" w:eastAsia="Times New Roman" w:hAnsi="Times New Roman" w:cs="Times New Roman"/>
                <w:sz w:val="20"/>
                <w:szCs w:val="20"/>
                <w:lang w:eastAsia="ru-RU"/>
              </w:rPr>
            </w:pPr>
          </w:p>
        </w:tc>
        <w:tc>
          <w:tcPr>
            <w:tcW w:w="1134" w:type="dxa"/>
            <w:gridSpan w:val="2"/>
          </w:tcPr>
          <w:p w:rsidR="00FF61E3" w:rsidRPr="00065D44" w:rsidRDefault="00FF61E3" w:rsidP="00E90488">
            <w:pPr>
              <w:jc w:val="right"/>
              <w:rPr>
                <w:rFonts w:ascii="Times New Roman" w:eastAsia="Times New Roman" w:hAnsi="Times New Roman" w:cs="Times New Roman"/>
                <w:sz w:val="20"/>
                <w:szCs w:val="20"/>
                <w:lang w:eastAsia="ru-RU"/>
              </w:rPr>
            </w:pPr>
          </w:p>
          <w:p w:rsidR="00FF61E3" w:rsidRPr="00065D44" w:rsidRDefault="00874D97" w:rsidP="00E90488">
            <w:pPr>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743857,11</w:t>
            </w:r>
          </w:p>
        </w:tc>
        <w:tc>
          <w:tcPr>
            <w:tcW w:w="999" w:type="dxa"/>
          </w:tcPr>
          <w:p w:rsidR="00FF61E3" w:rsidRPr="00065D44" w:rsidRDefault="00874D97" w:rsidP="00E90488">
            <w:pPr>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47480,33</w:t>
            </w:r>
          </w:p>
        </w:tc>
      </w:tr>
      <w:tr w:rsidR="00FF61E3" w:rsidTr="00E90488">
        <w:tc>
          <w:tcPr>
            <w:tcW w:w="424" w:type="dxa"/>
          </w:tcPr>
          <w:p w:rsidR="00FF61E3" w:rsidRPr="00A820A3" w:rsidRDefault="00FF61E3" w:rsidP="00E90488">
            <w:pPr>
              <w:jc w:val="center"/>
              <w:rPr>
                <w:rFonts w:ascii="Times New Roman" w:eastAsia="Times New Roman" w:hAnsi="Times New Roman" w:cs="Times New Roman"/>
                <w:sz w:val="18"/>
                <w:szCs w:val="18"/>
                <w:lang w:eastAsia="ru-RU"/>
              </w:rPr>
            </w:pPr>
            <w:r w:rsidRPr="00A820A3">
              <w:rPr>
                <w:rFonts w:ascii="Times New Roman" w:eastAsia="Times New Roman" w:hAnsi="Times New Roman" w:cs="Times New Roman"/>
                <w:sz w:val="18"/>
                <w:szCs w:val="18"/>
                <w:lang w:eastAsia="ru-RU"/>
              </w:rPr>
              <w:t>3.</w:t>
            </w:r>
          </w:p>
        </w:tc>
        <w:tc>
          <w:tcPr>
            <w:tcW w:w="2405" w:type="dxa"/>
          </w:tcPr>
          <w:p w:rsidR="00FF61E3" w:rsidRPr="0060517B" w:rsidRDefault="002961C1" w:rsidP="002961C1">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Устройство ограждения МБУ ДЛ «Березка»</w:t>
            </w:r>
          </w:p>
        </w:tc>
        <w:tc>
          <w:tcPr>
            <w:tcW w:w="1134" w:type="dxa"/>
            <w:gridSpan w:val="2"/>
          </w:tcPr>
          <w:p w:rsidR="00FF61E3" w:rsidRPr="00065D44" w:rsidRDefault="00FF61E3" w:rsidP="00E90488">
            <w:pPr>
              <w:jc w:val="right"/>
              <w:rPr>
                <w:rFonts w:ascii="Times New Roman" w:eastAsia="Times New Roman" w:hAnsi="Times New Roman" w:cs="Times New Roman"/>
                <w:sz w:val="20"/>
                <w:szCs w:val="20"/>
                <w:lang w:eastAsia="ru-RU"/>
              </w:rPr>
            </w:pPr>
          </w:p>
          <w:p w:rsidR="00FF61E3" w:rsidRPr="00065D44" w:rsidRDefault="002961C1" w:rsidP="00E90488">
            <w:pPr>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357868,66</w:t>
            </w:r>
          </w:p>
        </w:tc>
        <w:tc>
          <w:tcPr>
            <w:tcW w:w="1134" w:type="dxa"/>
          </w:tcPr>
          <w:p w:rsidR="00FF61E3" w:rsidRPr="00065D44" w:rsidRDefault="00FF61E3" w:rsidP="00E90488">
            <w:pPr>
              <w:jc w:val="right"/>
              <w:rPr>
                <w:rFonts w:ascii="Times New Roman" w:eastAsia="Times New Roman" w:hAnsi="Times New Roman" w:cs="Times New Roman"/>
                <w:sz w:val="20"/>
                <w:szCs w:val="20"/>
                <w:lang w:eastAsia="ru-RU"/>
              </w:rPr>
            </w:pPr>
          </w:p>
          <w:p w:rsidR="00FF61E3" w:rsidRPr="00065D44" w:rsidRDefault="002961C1" w:rsidP="00E90488">
            <w:pPr>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336396,50</w:t>
            </w:r>
          </w:p>
        </w:tc>
        <w:tc>
          <w:tcPr>
            <w:tcW w:w="1134" w:type="dxa"/>
          </w:tcPr>
          <w:p w:rsidR="00FF61E3" w:rsidRPr="00065D44" w:rsidRDefault="00FF61E3" w:rsidP="00E90488">
            <w:pPr>
              <w:jc w:val="right"/>
              <w:rPr>
                <w:rFonts w:ascii="Times New Roman" w:eastAsia="Times New Roman" w:hAnsi="Times New Roman" w:cs="Times New Roman"/>
                <w:sz w:val="20"/>
                <w:szCs w:val="20"/>
                <w:lang w:eastAsia="ru-RU"/>
              </w:rPr>
            </w:pPr>
          </w:p>
          <w:p w:rsidR="00FF61E3" w:rsidRPr="00065D44" w:rsidRDefault="002961C1" w:rsidP="00E90488">
            <w:pPr>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21472,16</w:t>
            </w:r>
          </w:p>
        </w:tc>
        <w:tc>
          <w:tcPr>
            <w:tcW w:w="1134" w:type="dxa"/>
            <w:gridSpan w:val="2"/>
          </w:tcPr>
          <w:p w:rsidR="00FF61E3" w:rsidRPr="00065D44" w:rsidRDefault="00FF61E3" w:rsidP="00E90488">
            <w:pPr>
              <w:jc w:val="right"/>
              <w:rPr>
                <w:rFonts w:ascii="Times New Roman" w:eastAsia="Times New Roman" w:hAnsi="Times New Roman" w:cs="Times New Roman"/>
                <w:sz w:val="20"/>
                <w:szCs w:val="20"/>
                <w:lang w:eastAsia="ru-RU"/>
              </w:rPr>
            </w:pPr>
          </w:p>
          <w:p w:rsidR="00FF61E3" w:rsidRPr="00065D44" w:rsidRDefault="00874D97" w:rsidP="00E90488">
            <w:pPr>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357868,66</w:t>
            </w:r>
          </w:p>
        </w:tc>
        <w:tc>
          <w:tcPr>
            <w:tcW w:w="1134" w:type="dxa"/>
            <w:gridSpan w:val="2"/>
          </w:tcPr>
          <w:p w:rsidR="00FF61E3" w:rsidRPr="00065D44" w:rsidRDefault="00FF61E3" w:rsidP="00E90488">
            <w:pPr>
              <w:jc w:val="right"/>
              <w:rPr>
                <w:rFonts w:ascii="Times New Roman" w:eastAsia="Times New Roman" w:hAnsi="Times New Roman" w:cs="Times New Roman"/>
                <w:sz w:val="20"/>
                <w:szCs w:val="20"/>
                <w:lang w:eastAsia="ru-RU"/>
              </w:rPr>
            </w:pPr>
          </w:p>
          <w:p w:rsidR="00FF61E3" w:rsidRPr="00065D44" w:rsidRDefault="00874D97" w:rsidP="00E90488">
            <w:pPr>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336396,50</w:t>
            </w:r>
          </w:p>
        </w:tc>
        <w:tc>
          <w:tcPr>
            <w:tcW w:w="999" w:type="dxa"/>
          </w:tcPr>
          <w:p w:rsidR="00FF61E3" w:rsidRPr="00065D44" w:rsidRDefault="00FF61E3" w:rsidP="00E90488">
            <w:pPr>
              <w:jc w:val="right"/>
              <w:rPr>
                <w:rFonts w:ascii="Times New Roman" w:eastAsia="Times New Roman" w:hAnsi="Times New Roman" w:cs="Times New Roman"/>
                <w:sz w:val="20"/>
                <w:szCs w:val="20"/>
                <w:lang w:eastAsia="ru-RU"/>
              </w:rPr>
            </w:pPr>
          </w:p>
          <w:p w:rsidR="00FF61E3" w:rsidRPr="00065D44" w:rsidRDefault="00874D97" w:rsidP="00E90488">
            <w:pPr>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21472,16</w:t>
            </w:r>
          </w:p>
        </w:tc>
      </w:tr>
      <w:tr w:rsidR="00FF61E3" w:rsidTr="00E90488">
        <w:tc>
          <w:tcPr>
            <w:tcW w:w="424" w:type="dxa"/>
          </w:tcPr>
          <w:p w:rsidR="00FF61E3" w:rsidRPr="00A820A3" w:rsidRDefault="00FF61E3" w:rsidP="00E90488">
            <w:pPr>
              <w:jc w:val="center"/>
              <w:rPr>
                <w:rFonts w:ascii="Times New Roman" w:eastAsia="Times New Roman" w:hAnsi="Times New Roman" w:cs="Times New Roman"/>
                <w:sz w:val="18"/>
                <w:szCs w:val="18"/>
                <w:lang w:eastAsia="ru-RU"/>
              </w:rPr>
            </w:pPr>
            <w:r w:rsidRPr="00A820A3">
              <w:rPr>
                <w:rFonts w:ascii="Times New Roman" w:eastAsia="Times New Roman" w:hAnsi="Times New Roman" w:cs="Times New Roman"/>
                <w:sz w:val="18"/>
                <w:szCs w:val="18"/>
                <w:lang w:eastAsia="ru-RU"/>
              </w:rPr>
              <w:t>4.</w:t>
            </w:r>
          </w:p>
        </w:tc>
        <w:tc>
          <w:tcPr>
            <w:tcW w:w="2405" w:type="dxa"/>
          </w:tcPr>
          <w:p w:rsidR="00FF61E3" w:rsidRPr="0060517B" w:rsidRDefault="002961C1" w:rsidP="00E90488">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Приобретение мебели для МБОУ Верхне-</w:t>
            </w:r>
            <w:proofErr w:type="spellStart"/>
            <w:r>
              <w:rPr>
                <w:rFonts w:ascii="Times New Roman" w:eastAsia="Times New Roman" w:hAnsi="Times New Roman" w:cs="Times New Roman"/>
                <w:sz w:val="20"/>
                <w:szCs w:val="20"/>
                <w:lang w:eastAsia="ru-RU"/>
              </w:rPr>
              <w:t>Куйтинская</w:t>
            </w:r>
            <w:proofErr w:type="spellEnd"/>
            <w:r>
              <w:rPr>
                <w:rFonts w:ascii="Times New Roman" w:eastAsia="Times New Roman" w:hAnsi="Times New Roman" w:cs="Times New Roman"/>
                <w:sz w:val="20"/>
                <w:szCs w:val="20"/>
                <w:lang w:eastAsia="ru-RU"/>
              </w:rPr>
              <w:t xml:space="preserve"> ОШШ</w:t>
            </w:r>
          </w:p>
        </w:tc>
        <w:tc>
          <w:tcPr>
            <w:tcW w:w="1134" w:type="dxa"/>
            <w:gridSpan w:val="2"/>
          </w:tcPr>
          <w:p w:rsidR="00FF61E3" w:rsidRPr="00065D44" w:rsidRDefault="00FF61E3" w:rsidP="00E90488">
            <w:pPr>
              <w:jc w:val="right"/>
              <w:rPr>
                <w:rFonts w:ascii="Times New Roman" w:eastAsia="Times New Roman" w:hAnsi="Times New Roman" w:cs="Times New Roman"/>
                <w:sz w:val="20"/>
                <w:szCs w:val="20"/>
                <w:lang w:eastAsia="ru-RU"/>
              </w:rPr>
            </w:pPr>
          </w:p>
          <w:p w:rsidR="00FF61E3" w:rsidRPr="00065D44" w:rsidRDefault="00FF61E3" w:rsidP="00E90488">
            <w:pPr>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134" w:type="dxa"/>
          </w:tcPr>
          <w:p w:rsidR="00FF61E3" w:rsidRPr="00065D44" w:rsidRDefault="00FF61E3" w:rsidP="00E90488">
            <w:pPr>
              <w:jc w:val="right"/>
              <w:rPr>
                <w:rFonts w:ascii="Times New Roman" w:eastAsia="Times New Roman" w:hAnsi="Times New Roman" w:cs="Times New Roman"/>
                <w:sz w:val="20"/>
                <w:szCs w:val="20"/>
                <w:lang w:eastAsia="ru-RU"/>
              </w:rPr>
            </w:pPr>
          </w:p>
          <w:p w:rsidR="00FF61E3" w:rsidRPr="00065D44" w:rsidRDefault="00FF61E3" w:rsidP="00E90488">
            <w:pPr>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134" w:type="dxa"/>
          </w:tcPr>
          <w:p w:rsidR="00FF61E3" w:rsidRPr="00065D44" w:rsidRDefault="00FF61E3" w:rsidP="00E90488">
            <w:pPr>
              <w:jc w:val="right"/>
              <w:rPr>
                <w:rFonts w:ascii="Times New Roman" w:eastAsia="Times New Roman" w:hAnsi="Times New Roman" w:cs="Times New Roman"/>
                <w:sz w:val="20"/>
                <w:szCs w:val="20"/>
                <w:lang w:eastAsia="ru-RU"/>
              </w:rPr>
            </w:pPr>
          </w:p>
          <w:p w:rsidR="00FF61E3" w:rsidRPr="00065D44" w:rsidRDefault="00FF61E3" w:rsidP="00E90488">
            <w:pPr>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140" w:type="dxa"/>
            <w:gridSpan w:val="3"/>
          </w:tcPr>
          <w:p w:rsidR="00FF61E3" w:rsidRDefault="00FF61E3" w:rsidP="00E90488">
            <w:pPr>
              <w:jc w:val="right"/>
              <w:rPr>
                <w:rFonts w:ascii="Times New Roman" w:eastAsia="Times New Roman" w:hAnsi="Times New Roman" w:cs="Times New Roman"/>
                <w:sz w:val="20"/>
                <w:szCs w:val="20"/>
                <w:lang w:eastAsia="ru-RU"/>
              </w:rPr>
            </w:pPr>
          </w:p>
          <w:p w:rsidR="00FF61E3" w:rsidRDefault="002961C1" w:rsidP="00E90488">
            <w:pPr>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91791,63</w:t>
            </w:r>
          </w:p>
          <w:p w:rsidR="00FF61E3" w:rsidRDefault="00FF61E3" w:rsidP="00E90488">
            <w:pPr>
              <w:jc w:val="right"/>
              <w:rPr>
                <w:rFonts w:ascii="Times New Roman" w:eastAsia="Times New Roman" w:hAnsi="Times New Roman" w:cs="Times New Roman"/>
                <w:sz w:val="20"/>
                <w:szCs w:val="20"/>
                <w:lang w:eastAsia="ru-RU"/>
              </w:rPr>
            </w:pPr>
          </w:p>
          <w:p w:rsidR="00FF61E3" w:rsidRPr="00065D44" w:rsidRDefault="00FF61E3" w:rsidP="00E90488">
            <w:pPr>
              <w:jc w:val="right"/>
              <w:rPr>
                <w:rFonts w:ascii="Times New Roman" w:eastAsia="Times New Roman" w:hAnsi="Times New Roman" w:cs="Times New Roman"/>
                <w:sz w:val="20"/>
                <w:szCs w:val="20"/>
                <w:lang w:eastAsia="ru-RU"/>
              </w:rPr>
            </w:pPr>
          </w:p>
        </w:tc>
        <w:tc>
          <w:tcPr>
            <w:tcW w:w="1128" w:type="dxa"/>
          </w:tcPr>
          <w:p w:rsidR="00FF61E3" w:rsidRPr="00065D44" w:rsidRDefault="00FF61E3" w:rsidP="00E90488">
            <w:pPr>
              <w:jc w:val="right"/>
              <w:rPr>
                <w:rFonts w:ascii="Times New Roman" w:eastAsia="Times New Roman" w:hAnsi="Times New Roman" w:cs="Times New Roman"/>
                <w:sz w:val="20"/>
                <w:szCs w:val="20"/>
                <w:lang w:eastAsia="ru-RU"/>
              </w:rPr>
            </w:pPr>
          </w:p>
          <w:p w:rsidR="00FF61E3" w:rsidRPr="00065D44" w:rsidRDefault="00FF61E3" w:rsidP="00E90488">
            <w:pPr>
              <w:jc w:val="right"/>
              <w:rPr>
                <w:rFonts w:ascii="Times New Roman" w:eastAsia="Times New Roman" w:hAnsi="Times New Roman" w:cs="Times New Roman"/>
                <w:sz w:val="20"/>
                <w:szCs w:val="20"/>
                <w:lang w:eastAsia="ru-RU"/>
              </w:rPr>
            </w:pPr>
          </w:p>
          <w:p w:rsidR="00FF61E3" w:rsidRPr="00065D44" w:rsidRDefault="002961C1" w:rsidP="00E90488">
            <w:pPr>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86284,12</w:t>
            </w:r>
          </w:p>
          <w:p w:rsidR="00FF61E3" w:rsidRPr="00065D44" w:rsidRDefault="00FF61E3" w:rsidP="00E90488">
            <w:pPr>
              <w:jc w:val="right"/>
              <w:rPr>
                <w:rFonts w:ascii="Times New Roman" w:eastAsia="Times New Roman" w:hAnsi="Times New Roman" w:cs="Times New Roman"/>
                <w:sz w:val="20"/>
                <w:szCs w:val="20"/>
                <w:lang w:eastAsia="ru-RU"/>
              </w:rPr>
            </w:pPr>
          </w:p>
        </w:tc>
        <w:tc>
          <w:tcPr>
            <w:tcW w:w="999" w:type="dxa"/>
          </w:tcPr>
          <w:p w:rsidR="00FF61E3" w:rsidRPr="00065D44" w:rsidRDefault="00FF61E3" w:rsidP="00E90488">
            <w:pPr>
              <w:jc w:val="right"/>
              <w:rPr>
                <w:rFonts w:ascii="Times New Roman" w:eastAsia="Times New Roman" w:hAnsi="Times New Roman" w:cs="Times New Roman"/>
                <w:sz w:val="20"/>
                <w:szCs w:val="20"/>
                <w:lang w:eastAsia="ru-RU"/>
              </w:rPr>
            </w:pPr>
          </w:p>
          <w:p w:rsidR="00FF61E3" w:rsidRPr="00065D44" w:rsidRDefault="002961C1" w:rsidP="00E90488">
            <w:pPr>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5507,51</w:t>
            </w:r>
          </w:p>
        </w:tc>
      </w:tr>
      <w:tr w:rsidR="00FF61E3" w:rsidTr="00E90488">
        <w:tc>
          <w:tcPr>
            <w:tcW w:w="420" w:type="dxa"/>
            <w:vMerge w:val="restart"/>
            <w:tcBorders>
              <w:left w:val="single" w:sz="4" w:space="0" w:color="auto"/>
              <w:right w:val="single" w:sz="4" w:space="0" w:color="auto"/>
            </w:tcBorders>
          </w:tcPr>
          <w:p w:rsidR="00FF61E3" w:rsidRPr="0060517B" w:rsidRDefault="00FF61E3" w:rsidP="00E90488">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2409" w:type="dxa"/>
            <w:vMerge w:val="restart"/>
            <w:tcBorders>
              <w:left w:val="single" w:sz="4" w:space="0" w:color="auto"/>
              <w:right w:val="single" w:sz="4" w:space="0" w:color="auto"/>
            </w:tcBorders>
          </w:tcPr>
          <w:p w:rsidR="00FF61E3" w:rsidRPr="00C507D1" w:rsidRDefault="00FF61E3" w:rsidP="00E90488">
            <w:pPr>
              <w:jc w:val="both"/>
              <w:rPr>
                <w:rFonts w:ascii="Times New Roman" w:eastAsia="Times New Roman" w:hAnsi="Times New Roman" w:cs="Times New Roman"/>
                <w:b/>
                <w:sz w:val="28"/>
                <w:szCs w:val="28"/>
                <w:lang w:eastAsia="ru-RU"/>
              </w:rPr>
            </w:pPr>
            <w:r w:rsidRPr="00C507D1">
              <w:rPr>
                <w:rFonts w:ascii="Times New Roman" w:eastAsia="Times New Roman" w:hAnsi="Times New Roman" w:cs="Times New Roman"/>
                <w:b/>
                <w:sz w:val="28"/>
                <w:szCs w:val="28"/>
                <w:lang w:eastAsia="ru-RU"/>
              </w:rPr>
              <w:t>Итого:</w:t>
            </w:r>
          </w:p>
        </w:tc>
        <w:tc>
          <w:tcPr>
            <w:tcW w:w="1125" w:type="dxa"/>
            <w:tcBorders>
              <w:left w:val="single" w:sz="4" w:space="0" w:color="auto"/>
              <w:bottom w:val="nil"/>
            </w:tcBorders>
          </w:tcPr>
          <w:p w:rsidR="00FF61E3" w:rsidRPr="00065D44" w:rsidRDefault="00FF61E3" w:rsidP="00E90488">
            <w:pPr>
              <w:jc w:val="right"/>
              <w:rPr>
                <w:rFonts w:ascii="Times New Roman" w:eastAsia="Times New Roman" w:hAnsi="Times New Roman" w:cs="Times New Roman"/>
                <w:sz w:val="20"/>
                <w:szCs w:val="20"/>
                <w:lang w:eastAsia="ru-RU"/>
              </w:rPr>
            </w:pPr>
          </w:p>
        </w:tc>
        <w:tc>
          <w:tcPr>
            <w:tcW w:w="1143" w:type="dxa"/>
            <w:gridSpan w:val="2"/>
            <w:tcBorders>
              <w:left w:val="single" w:sz="4" w:space="0" w:color="auto"/>
              <w:bottom w:val="nil"/>
            </w:tcBorders>
          </w:tcPr>
          <w:p w:rsidR="00FF61E3" w:rsidRPr="00065D44" w:rsidRDefault="00FF61E3" w:rsidP="00E90488">
            <w:pPr>
              <w:jc w:val="right"/>
              <w:rPr>
                <w:rFonts w:ascii="Times New Roman" w:eastAsia="Times New Roman" w:hAnsi="Times New Roman" w:cs="Times New Roman"/>
                <w:sz w:val="20"/>
                <w:szCs w:val="20"/>
                <w:lang w:eastAsia="ru-RU"/>
              </w:rPr>
            </w:pPr>
          </w:p>
        </w:tc>
        <w:tc>
          <w:tcPr>
            <w:tcW w:w="1140" w:type="dxa"/>
            <w:gridSpan w:val="2"/>
            <w:tcBorders>
              <w:left w:val="single" w:sz="4" w:space="0" w:color="auto"/>
              <w:bottom w:val="nil"/>
            </w:tcBorders>
          </w:tcPr>
          <w:p w:rsidR="00FF61E3" w:rsidRPr="00065D44" w:rsidRDefault="00FF61E3" w:rsidP="00E90488">
            <w:pPr>
              <w:jc w:val="right"/>
              <w:rPr>
                <w:rFonts w:ascii="Times New Roman" w:eastAsia="Times New Roman" w:hAnsi="Times New Roman" w:cs="Times New Roman"/>
                <w:sz w:val="20"/>
                <w:szCs w:val="20"/>
                <w:lang w:eastAsia="ru-RU"/>
              </w:rPr>
            </w:pPr>
          </w:p>
        </w:tc>
        <w:tc>
          <w:tcPr>
            <w:tcW w:w="1134" w:type="dxa"/>
            <w:gridSpan w:val="2"/>
            <w:tcBorders>
              <w:left w:val="single" w:sz="4" w:space="0" w:color="auto"/>
              <w:bottom w:val="nil"/>
            </w:tcBorders>
          </w:tcPr>
          <w:p w:rsidR="00FF61E3" w:rsidRPr="00065D44" w:rsidRDefault="00FF61E3" w:rsidP="00E90488">
            <w:pPr>
              <w:jc w:val="right"/>
              <w:rPr>
                <w:rFonts w:ascii="Times New Roman" w:eastAsia="Times New Roman" w:hAnsi="Times New Roman" w:cs="Times New Roman"/>
                <w:sz w:val="20"/>
                <w:szCs w:val="20"/>
                <w:lang w:eastAsia="ru-RU"/>
              </w:rPr>
            </w:pPr>
          </w:p>
        </w:tc>
        <w:tc>
          <w:tcPr>
            <w:tcW w:w="1128" w:type="dxa"/>
            <w:tcBorders>
              <w:left w:val="single" w:sz="4" w:space="0" w:color="auto"/>
              <w:bottom w:val="nil"/>
            </w:tcBorders>
          </w:tcPr>
          <w:p w:rsidR="00FF61E3" w:rsidRPr="00065D44" w:rsidRDefault="00FF61E3" w:rsidP="00E90488">
            <w:pPr>
              <w:jc w:val="right"/>
              <w:rPr>
                <w:rFonts w:ascii="Times New Roman" w:eastAsia="Times New Roman" w:hAnsi="Times New Roman" w:cs="Times New Roman"/>
                <w:sz w:val="20"/>
                <w:szCs w:val="20"/>
                <w:lang w:eastAsia="ru-RU"/>
              </w:rPr>
            </w:pPr>
          </w:p>
        </w:tc>
        <w:tc>
          <w:tcPr>
            <w:tcW w:w="999" w:type="dxa"/>
            <w:tcBorders>
              <w:left w:val="single" w:sz="4" w:space="0" w:color="auto"/>
              <w:bottom w:val="nil"/>
            </w:tcBorders>
          </w:tcPr>
          <w:p w:rsidR="00FF61E3" w:rsidRPr="00065D44" w:rsidRDefault="00FF61E3" w:rsidP="00E90488">
            <w:pPr>
              <w:jc w:val="right"/>
              <w:rPr>
                <w:rFonts w:ascii="Times New Roman" w:eastAsia="Times New Roman" w:hAnsi="Times New Roman" w:cs="Times New Roman"/>
                <w:sz w:val="20"/>
                <w:szCs w:val="20"/>
                <w:lang w:eastAsia="ru-RU"/>
              </w:rPr>
            </w:pPr>
          </w:p>
        </w:tc>
      </w:tr>
      <w:tr w:rsidR="00FF61E3" w:rsidTr="00E90488">
        <w:trPr>
          <w:trHeight w:val="250"/>
        </w:trPr>
        <w:tc>
          <w:tcPr>
            <w:tcW w:w="420" w:type="dxa"/>
            <w:vMerge/>
            <w:tcBorders>
              <w:left w:val="single" w:sz="4" w:space="0" w:color="auto"/>
              <w:right w:val="single" w:sz="4" w:space="0" w:color="auto"/>
            </w:tcBorders>
          </w:tcPr>
          <w:p w:rsidR="00FF61E3" w:rsidRPr="0060517B" w:rsidRDefault="00FF61E3" w:rsidP="00E90488">
            <w:pPr>
              <w:jc w:val="both"/>
              <w:rPr>
                <w:rFonts w:ascii="Times New Roman" w:eastAsia="Times New Roman" w:hAnsi="Times New Roman" w:cs="Times New Roman"/>
                <w:sz w:val="20"/>
                <w:szCs w:val="20"/>
                <w:highlight w:val="yellow"/>
                <w:lang w:eastAsia="ru-RU"/>
              </w:rPr>
            </w:pPr>
          </w:p>
        </w:tc>
        <w:tc>
          <w:tcPr>
            <w:tcW w:w="2409" w:type="dxa"/>
            <w:vMerge/>
            <w:tcBorders>
              <w:left w:val="single" w:sz="4" w:space="0" w:color="auto"/>
              <w:right w:val="single" w:sz="4" w:space="0" w:color="auto"/>
            </w:tcBorders>
          </w:tcPr>
          <w:p w:rsidR="00FF61E3" w:rsidRPr="0060517B" w:rsidRDefault="00FF61E3" w:rsidP="00E90488">
            <w:pPr>
              <w:jc w:val="both"/>
              <w:rPr>
                <w:rFonts w:ascii="Times New Roman" w:eastAsia="Times New Roman" w:hAnsi="Times New Roman" w:cs="Times New Roman"/>
                <w:sz w:val="20"/>
                <w:szCs w:val="20"/>
                <w:highlight w:val="yellow"/>
                <w:lang w:eastAsia="ru-RU"/>
              </w:rPr>
            </w:pPr>
          </w:p>
        </w:tc>
        <w:tc>
          <w:tcPr>
            <w:tcW w:w="1125" w:type="dxa"/>
            <w:tcBorders>
              <w:top w:val="nil"/>
              <w:left w:val="single" w:sz="4" w:space="0" w:color="auto"/>
              <w:bottom w:val="nil"/>
            </w:tcBorders>
          </w:tcPr>
          <w:p w:rsidR="00FF61E3" w:rsidRPr="00065D44" w:rsidRDefault="00FF61E3" w:rsidP="00E90488">
            <w:pPr>
              <w:jc w:val="right"/>
              <w:rPr>
                <w:rFonts w:ascii="Times New Roman" w:eastAsia="Times New Roman" w:hAnsi="Times New Roman" w:cs="Times New Roman"/>
                <w:sz w:val="20"/>
                <w:szCs w:val="20"/>
                <w:lang w:eastAsia="ru-RU"/>
              </w:rPr>
            </w:pPr>
          </w:p>
        </w:tc>
        <w:tc>
          <w:tcPr>
            <w:tcW w:w="1143" w:type="dxa"/>
            <w:gridSpan w:val="2"/>
            <w:tcBorders>
              <w:top w:val="nil"/>
              <w:left w:val="single" w:sz="4" w:space="0" w:color="auto"/>
              <w:bottom w:val="nil"/>
            </w:tcBorders>
          </w:tcPr>
          <w:p w:rsidR="00FF61E3" w:rsidRPr="00065D44" w:rsidRDefault="00FF61E3" w:rsidP="00E90488">
            <w:pPr>
              <w:jc w:val="right"/>
              <w:rPr>
                <w:rFonts w:ascii="Times New Roman" w:eastAsia="Times New Roman" w:hAnsi="Times New Roman" w:cs="Times New Roman"/>
                <w:sz w:val="20"/>
                <w:szCs w:val="20"/>
                <w:lang w:eastAsia="ru-RU"/>
              </w:rPr>
            </w:pPr>
          </w:p>
        </w:tc>
        <w:tc>
          <w:tcPr>
            <w:tcW w:w="1140" w:type="dxa"/>
            <w:gridSpan w:val="2"/>
            <w:tcBorders>
              <w:top w:val="nil"/>
              <w:left w:val="single" w:sz="4" w:space="0" w:color="auto"/>
              <w:bottom w:val="nil"/>
            </w:tcBorders>
          </w:tcPr>
          <w:p w:rsidR="00FF61E3" w:rsidRPr="00065D44" w:rsidRDefault="00FF61E3" w:rsidP="00E90488">
            <w:pPr>
              <w:jc w:val="right"/>
              <w:rPr>
                <w:rFonts w:ascii="Times New Roman" w:eastAsia="Times New Roman" w:hAnsi="Times New Roman" w:cs="Times New Roman"/>
                <w:sz w:val="20"/>
                <w:szCs w:val="20"/>
                <w:lang w:eastAsia="ru-RU"/>
              </w:rPr>
            </w:pPr>
          </w:p>
        </w:tc>
        <w:tc>
          <w:tcPr>
            <w:tcW w:w="1134" w:type="dxa"/>
            <w:gridSpan w:val="2"/>
            <w:tcBorders>
              <w:top w:val="nil"/>
              <w:left w:val="single" w:sz="4" w:space="0" w:color="auto"/>
              <w:bottom w:val="nil"/>
            </w:tcBorders>
          </w:tcPr>
          <w:p w:rsidR="00FF61E3" w:rsidRPr="00065D44" w:rsidRDefault="00FF61E3" w:rsidP="00E90488">
            <w:pPr>
              <w:jc w:val="right"/>
              <w:rPr>
                <w:rFonts w:ascii="Times New Roman" w:eastAsia="Times New Roman" w:hAnsi="Times New Roman" w:cs="Times New Roman"/>
                <w:sz w:val="20"/>
                <w:szCs w:val="20"/>
                <w:lang w:eastAsia="ru-RU"/>
              </w:rPr>
            </w:pPr>
          </w:p>
        </w:tc>
        <w:tc>
          <w:tcPr>
            <w:tcW w:w="1128" w:type="dxa"/>
            <w:tcBorders>
              <w:top w:val="nil"/>
              <w:left w:val="single" w:sz="4" w:space="0" w:color="auto"/>
              <w:bottom w:val="nil"/>
            </w:tcBorders>
          </w:tcPr>
          <w:p w:rsidR="00FF61E3" w:rsidRPr="00065D44" w:rsidRDefault="00FF61E3" w:rsidP="00E90488">
            <w:pPr>
              <w:jc w:val="right"/>
              <w:rPr>
                <w:rFonts w:ascii="Times New Roman" w:eastAsia="Times New Roman" w:hAnsi="Times New Roman" w:cs="Times New Roman"/>
                <w:sz w:val="20"/>
                <w:szCs w:val="20"/>
                <w:lang w:eastAsia="ru-RU"/>
              </w:rPr>
            </w:pPr>
          </w:p>
        </w:tc>
        <w:tc>
          <w:tcPr>
            <w:tcW w:w="999" w:type="dxa"/>
            <w:tcBorders>
              <w:top w:val="nil"/>
              <w:left w:val="single" w:sz="4" w:space="0" w:color="auto"/>
              <w:bottom w:val="nil"/>
            </w:tcBorders>
          </w:tcPr>
          <w:p w:rsidR="00FF61E3" w:rsidRPr="00065D44" w:rsidRDefault="00FF61E3" w:rsidP="00E90488">
            <w:pPr>
              <w:jc w:val="right"/>
              <w:rPr>
                <w:rFonts w:ascii="Times New Roman" w:eastAsia="Times New Roman" w:hAnsi="Times New Roman" w:cs="Times New Roman"/>
                <w:sz w:val="20"/>
                <w:szCs w:val="20"/>
                <w:lang w:eastAsia="ru-RU"/>
              </w:rPr>
            </w:pPr>
          </w:p>
        </w:tc>
      </w:tr>
      <w:tr w:rsidR="00FF61E3" w:rsidTr="00E90488">
        <w:tc>
          <w:tcPr>
            <w:tcW w:w="420" w:type="dxa"/>
            <w:vMerge/>
            <w:tcBorders>
              <w:left w:val="single" w:sz="4" w:space="0" w:color="auto"/>
              <w:right w:val="single" w:sz="4" w:space="0" w:color="auto"/>
            </w:tcBorders>
          </w:tcPr>
          <w:p w:rsidR="00FF61E3" w:rsidRPr="0060517B" w:rsidRDefault="00FF61E3" w:rsidP="00E90488">
            <w:pPr>
              <w:jc w:val="both"/>
              <w:rPr>
                <w:rFonts w:ascii="Times New Roman" w:eastAsia="Times New Roman" w:hAnsi="Times New Roman" w:cs="Times New Roman"/>
                <w:b/>
                <w:sz w:val="20"/>
                <w:szCs w:val="20"/>
                <w:lang w:eastAsia="ru-RU"/>
              </w:rPr>
            </w:pPr>
          </w:p>
        </w:tc>
        <w:tc>
          <w:tcPr>
            <w:tcW w:w="2409" w:type="dxa"/>
            <w:vMerge/>
            <w:tcBorders>
              <w:left w:val="single" w:sz="4" w:space="0" w:color="auto"/>
              <w:right w:val="single" w:sz="4" w:space="0" w:color="auto"/>
            </w:tcBorders>
          </w:tcPr>
          <w:p w:rsidR="00FF61E3" w:rsidRPr="0060517B" w:rsidRDefault="00FF61E3" w:rsidP="00E90488">
            <w:pPr>
              <w:jc w:val="both"/>
              <w:rPr>
                <w:rFonts w:ascii="Times New Roman" w:eastAsia="Times New Roman" w:hAnsi="Times New Roman" w:cs="Times New Roman"/>
                <w:b/>
                <w:sz w:val="20"/>
                <w:szCs w:val="20"/>
                <w:lang w:eastAsia="ru-RU"/>
              </w:rPr>
            </w:pPr>
          </w:p>
        </w:tc>
        <w:tc>
          <w:tcPr>
            <w:tcW w:w="1134" w:type="dxa"/>
            <w:gridSpan w:val="2"/>
            <w:tcBorders>
              <w:top w:val="nil"/>
              <w:left w:val="single" w:sz="4" w:space="0" w:color="auto"/>
            </w:tcBorders>
          </w:tcPr>
          <w:p w:rsidR="00FF61E3" w:rsidRDefault="00FF61E3" w:rsidP="00E90488">
            <w:pPr>
              <w:jc w:val="right"/>
              <w:rPr>
                <w:rFonts w:ascii="Times New Roman" w:eastAsia="Times New Roman" w:hAnsi="Times New Roman" w:cs="Times New Roman"/>
                <w:b/>
                <w:sz w:val="20"/>
                <w:szCs w:val="20"/>
                <w:lang w:eastAsia="ru-RU"/>
              </w:rPr>
            </w:pPr>
          </w:p>
          <w:p w:rsidR="00FF61E3" w:rsidRPr="00065D44" w:rsidRDefault="002961C1" w:rsidP="00E90488">
            <w:pPr>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4629575,00</w:t>
            </w:r>
          </w:p>
        </w:tc>
        <w:tc>
          <w:tcPr>
            <w:tcW w:w="1134" w:type="dxa"/>
            <w:tcBorders>
              <w:top w:val="nil"/>
            </w:tcBorders>
          </w:tcPr>
          <w:p w:rsidR="00FF61E3" w:rsidRDefault="00FF61E3" w:rsidP="00E90488">
            <w:pPr>
              <w:jc w:val="right"/>
              <w:rPr>
                <w:rFonts w:ascii="Times New Roman" w:eastAsia="Times New Roman" w:hAnsi="Times New Roman" w:cs="Times New Roman"/>
                <w:b/>
                <w:sz w:val="20"/>
                <w:szCs w:val="20"/>
                <w:lang w:eastAsia="ru-RU"/>
              </w:rPr>
            </w:pPr>
          </w:p>
          <w:p w:rsidR="00FF61E3" w:rsidRPr="00065D44" w:rsidRDefault="002961C1" w:rsidP="00E90488">
            <w:pPr>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4351800,0</w:t>
            </w:r>
          </w:p>
        </w:tc>
        <w:tc>
          <w:tcPr>
            <w:tcW w:w="1134" w:type="dxa"/>
            <w:tcBorders>
              <w:top w:val="nil"/>
            </w:tcBorders>
          </w:tcPr>
          <w:p w:rsidR="00FF61E3" w:rsidRDefault="00FF61E3" w:rsidP="00E90488">
            <w:pPr>
              <w:jc w:val="right"/>
              <w:rPr>
                <w:rFonts w:ascii="Times New Roman" w:eastAsia="Times New Roman" w:hAnsi="Times New Roman" w:cs="Times New Roman"/>
                <w:b/>
                <w:sz w:val="20"/>
                <w:szCs w:val="20"/>
                <w:lang w:eastAsia="ru-RU"/>
              </w:rPr>
            </w:pPr>
          </w:p>
          <w:p w:rsidR="00FF61E3" w:rsidRPr="00065D44" w:rsidRDefault="002961C1" w:rsidP="00E90488">
            <w:pPr>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277775,00</w:t>
            </w:r>
          </w:p>
        </w:tc>
        <w:tc>
          <w:tcPr>
            <w:tcW w:w="1134" w:type="dxa"/>
            <w:gridSpan w:val="2"/>
            <w:tcBorders>
              <w:top w:val="nil"/>
            </w:tcBorders>
          </w:tcPr>
          <w:p w:rsidR="00FF61E3" w:rsidRDefault="00FF61E3" w:rsidP="00E90488">
            <w:pPr>
              <w:jc w:val="right"/>
              <w:rPr>
                <w:rFonts w:ascii="Times New Roman" w:eastAsia="Times New Roman" w:hAnsi="Times New Roman" w:cs="Times New Roman"/>
                <w:b/>
                <w:sz w:val="20"/>
                <w:szCs w:val="20"/>
                <w:lang w:eastAsia="ru-RU"/>
              </w:rPr>
            </w:pPr>
          </w:p>
          <w:p w:rsidR="00FF61E3" w:rsidRPr="00065D44" w:rsidRDefault="002961C1" w:rsidP="00E90488">
            <w:pPr>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4629575,0</w:t>
            </w:r>
          </w:p>
        </w:tc>
        <w:tc>
          <w:tcPr>
            <w:tcW w:w="1134" w:type="dxa"/>
            <w:gridSpan w:val="2"/>
            <w:tcBorders>
              <w:top w:val="nil"/>
            </w:tcBorders>
          </w:tcPr>
          <w:p w:rsidR="00FF61E3" w:rsidRDefault="00FF61E3" w:rsidP="00E90488">
            <w:pPr>
              <w:jc w:val="right"/>
              <w:rPr>
                <w:rFonts w:ascii="Times New Roman" w:eastAsia="Times New Roman" w:hAnsi="Times New Roman" w:cs="Times New Roman"/>
                <w:b/>
                <w:sz w:val="20"/>
                <w:szCs w:val="20"/>
                <w:lang w:eastAsia="ru-RU"/>
              </w:rPr>
            </w:pPr>
          </w:p>
          <w:p w:rsidR="00FF61E3" w:rsidRPr="00065D44" w:rsidRDefault="002961C1" w:rsidP="00E90488">
            <w:pPr>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4351800,0</w:t>
            </w:r>
          </w:p>
        </w:tc>
        <w:tc>
          <w:tcPr>
            <w:tcW w:w="999" w:type="dxa"/>
            <w:tcBorders>
              <w:top w:val="nil"/>
            </w:tcBorders>
          </w:tcPr>
          <w:p w:rsidR="00FF61E3" w:rsidRDefault="00FF61E3" w:rsidP="00E90488">
            <w:pPr>
              <w:jc w:val="right"/>
              <w:rPr>
                <w:rFonts w:ascii="Times New Roman" w:eastAsia="Times New Roman" w:hAnsi="Times New Roman" w:cs="Times New Roman"/>
                <w:b/>
                <w:sz w:val="20"/>
                <w:szCs w:val="20"/>
                <w:lang w:eastAsia="ru-RU"/>
              </w:rPr>
            </w:pPr>
          </w:p>
          <w:p w:rsidR="00FF61E3" w:rsidRPr="00065D44" w:rsidRDefault="002961C1" w:rsidP="00E90488">
            <w:pPr>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277775,0</w:t>
            </w:r>
          </w:p>
        </w:tc>
      </w:tr>
    </w:tbl>
    <w:p w:rsidR="00FF61E3" w:rsidRDefault="00FF61E3" w:rsidP="00FF61E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FF61E3" w:rsidRDefault="00FF61E3" w:rsidP="00FF61E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245A03">
        <w:rPr>
          <w:rFonts w:ascii="Times New Roman" w:eastAsia="Times New Roman" w:hAnsi="Times New Roman" w:cs="Times New Roman"/>
          <w:sz w:val="24"/>
          <w:szCs w:val="24"/>
          <w:lang w:eastAsia="ru-RU"/>
        </w:rPr>
        <w:t>В реестре расходных обязательств МО «</w:t>
      </w:r>
      <w:proofErr w:type="spellStart"/>
      <w:r>
        <w:rPr>
          <w:rFonts w:ascii="Times New Roman" w:eastAsia="Times New Roman" w:hAnsi="Times New Roman" w:cs="Times New Roman"/>
          <w:sz w:val="24"/>
          <w:szCs w:val="24"/>
          <w:lang w:eastAsia="ru-RU"/>
        </w:rPr>
        <w:t>Нукутский</w:t>
      </w:r>
      <w:proofErr w:type="spellEnd"/>
      <w:r>
        <w:rPr>
          <w:rFonts w:ascii="Times New Roman" w:eastAsia="Times New Roman" w:hAnsi="Times New Roman" w:cs="Times New Roman"/>
          <w:sz w:val="24"/>
          <w:szCs w:val="24"/>
          <w:lang w:eastAsia="ru-RU"/>
        </w:rPr>
        <w:t xml:space="preserve"> район</w:t>
      </w:r>
      <w:r w:rsidRPr="00245A03">
        <w:rPr>
          <w:rFonts w:ascii="Times New Roman" w:eastAsia="Times New Roman" w:hAnsi="Times New Roman" w:cs="Times New Roman"/>
          <w:sz w:val="24"/>
          <w:szCs w:val="24"/>
          <w:lang w:eastAsia="ru-RU"/>
        </w:rPr>
        <w:t xml:space="preserve">», ведение которого обязательно в силу статьи 87 Бюджетного кодекса РФ, в качестве основания возникновения расходных обязательств, принятых в рамках  реализации мероприятий перечня проектов народных инициатив на общую сумму </w:t>
      </w:r>
      <w:r>
        <w:rPr>
          <w:rFonts w:ascii="Times New Roman" w:eastAsia="Times New Roman" w:hAnsi="Times New Roman" w:cs="Times New Roman"/>
          <w:sz w:val="24"/>
          <w:szCs w:val="24"/>
          <w:lang w:eastAsia="ru-RU"/>
        </w:rPr>
        <w:t>4</w:t>
      </w:r>
      <w:r w:rsidR="003A7D6C">
        <w:rPr>
          <w:rFonts w:ascii="Times New Roman" w:eastAsia="Times New Roman" w:hAnsi="Times New Roman" w:cs="Times New Roman"/>
          <w:sz w:val="24"/>
          <w:szCs w:val="24"/>
          <w:lang w:eastAsia="ru-RU"/>
        </w:rPr>
        <w:t>629,6</w:t>
      </w:r>
      <w:r w:rsidRPr="00245A03">
        <w:rPr>
          <w:rFonts w:ascii="Times New Roman" w:eastAsia="Times New Roman" w:hAnsi="Times New Roman" w:cs="Times New Roman"/>
          <w:sz w:val="24"/>
          <w:szCs w:val="24"/>
          <w:lang w:eastAsia="ru-RU"/>
        </w:rPr>
        <w:t xml:space="preserve"> тыс</w:t>
      </w:r>
      <w:proofErr w:type="gramStart"/>
      <w:r w:rsidRPr="00245A03">
        <w:rPr>
          <w:rFonts w:ascii="Times New Roman" w:eastAsia="Times New Roman" w:hAnsi="Times New Roman" w:cs="Times New Roman"/>
          <w:sz w:val="24"/>
          <w:szCs w:val="24"/>
          <w:lang w:eastAsia="ru-RU"/>
        </w:rPr>
        <w:t>.р</w:t>
      </w:r>
      <w:proofErr w:type="gramEnd"/>
      <w:r w:rsidRPr="00245A03">
        <w:rPr>
          <w:rFonts w:ascii="Times New Roman" w:eastAsia="Times New Roman" w:hAnsi="Times New Roman" w:cs="Times New Roman"/>
          <w:sz w:val="24"/>
          <w:szCs w:val="24"/>
          <w:lang w:eastAsia="ru-RU"/>
        </w:rPr>
        <w:t xml:space="preserve">уб., сделана ссылка на принятый нормативный правовой акт – постановление </w:t>
      </w:r>
      <w:r>
        <w:rPr>
          <w:rFonts w:ascii="Times New Roman" w:eastAsia="Times New Roman" w:hAnsi="Times New Roman" w:cs="Times New Roman"/>
          <w:sz w:val="24"/>
          <w:szCs w:val="24"/>
          <w:lang w:eastAsia="ru-RU"/>
        </w:rPr>
        <w:t>А</w:t>
      </w:r>
      <w:r w:rsidRPr="00245A03">
        <w:rPr>
          <w:rFonts w:ascii="Times New Roman" w:eastAsia="Times New Roman" w:hAnsi="Times New Roman" w:cs="Times New Roman"/>
          <w:sz w:val="24"/>
          <w:szCs w:val="24"/>
          <w:lang w:eastAsia="ru-RU"/>
        </w:rPr>
        <w:t xml:space="preserve">дминистрации </w:t>
      </w:r>
      <w:r>
        <w:rPr>
          <w:rFonts w:ascii="Times New Roman" w:eastAsia="Times New Roman" w:hAnsi="Times New Roman" w:cs="Times New Roman"/>
          <w:sz w:val="24"/>
          <w:szCs w:val="24"/>
          <w:lang w:eastAsia="ru-RU"/>
        </w:rPr>
        <w:t>МО  «</w:t>
      </w:r>
      <w:proofErr w:type="spellStart"/>
      <w:r>
        <w:rPr>
          <w:rFonts w:ascii="Times New Roman" w:eastAsia="Times New Roman" w:hAnsi="Times New Roman" w:cs="Times New Roman"/>
          <w:sz w:val="24"/>
          <w:szCs w:val="24"/>
          <w:lang w:eastAsia="ru-RU"/>
        </w:rPr>
        <w:t>Нукутский</w:t>
      </w:r>
      <w:proofErr w:type="spellEnd"/>
      <w:r>
        <w:rPr>
          <w:rFonts w:ascii="Times New Roman" w:eastAsia="Times New Roman" w:hAnsi="Times New Roman" w:cs="Times New Roman"/>
          <w:sz w:val="24"/>
          <w:szCs w:val="24"/>
          <w:lang w:eastAsia="ru-RU"/>
        </w:rPr>
        <w:t xml:space="preserve"> район»</w:t>
      </w:r>
      <w:r w:rsidRPr="00245A03">
        <w:rPr>
          <w:rFonts w:ascii="Times New Roman" w:eastAsia="Times New Roman" w:hAnsi="Times New Roman" w:cs="Times New Roman"/>
          <w:sz w:val="24"/>
          <w:szCs w:val="24"/>
          <w:lang w:eastAsia="ru-RU"/>
        </w:rPr>
        <w:t xml:space="preserve"> № </w:t>
      </w:r>
      <w:r w:rsidR="003A7D6C">
        <w:rPr>
          <w:rFonts w:ascii="Times New Roman" w:eastAsia="Times New Roman" w:hAnsi="Times New Roman" w:cs="Times New Roman"/>
          <w:sz w:val="24"/>
          <w:szCs w:val="24"/>
          <w:lang w:eastAsia="ru-RU"/>
        </w:rPr>
        <w:t>70</w:t>
      </w:r>
      <w:r w:rsidRPr="00245A03">
        <w:rPr>
          <w:rFonts w:ascii="Times New Roman" w:eastAsia="Times New Roman" w:hAnsi="Times New Roman" w:cs="Times New Roman"/>
          <w:sz w:val="24"/>
          <w:szCs w:val="24"/>
          <w:lang w:eastAsia="ru-RU"/>
        </w:rPr>
        <w:t xml:space="preserve"> от </w:t>
      </w:r>
      <w:r w:rsidR="003A7D6C">
        <w:rPr>
          <w:rFonts w:ascii="Times New Roman" w:eastAsia="Times New Roman" w:hAnsi="Times New Roman" w:cs="Times New Roman"/>
          <w:sz w:val="24"/>
          <w:szCs w:val="24"/>
          <w:lang w:eastAsia="ru-RU"/>
        </w:rPr>
        <w:t>22</w:t>
      </w:r>
      <w:r w:rsidRPr="00245A03">
        <w:rPr>
          <w:rFonts w:ascii="Times New Roman" w:eastAsia="Times New Roman" w:hAnsi="Times New Roman" w:cs="Times New Roman"/>
          <w:sz w:val="24"/>
          <w:szCs w:val="24"/>
          <w:lang w:eastAsia="ru-RU"/>
        </w:rPr>
        <w:t>.0</w:t>
      </w:r>
      <w:r w:rsidR="003A7D6C">
        <w:rPr>
          <w:rFonts w:ascii="Times New Roman" w:eastAsia="Times New Roman" w:hAnsi="Times New Roman" w:cs="Times New Roman"/>
          <w:sz w:val="24"/>
          <w:szCs w:val="24"/>
          <w:lang w:eastAsia="ru-RU"/>
        </w:rPr>
        <w:t>2</w:t>
      </w:r>
      <w:r w:rsidRPr="00245A03">
        <w:rPr>
          <w:rFonts w:ascii="Times New Roman" w:eastAsia="Times New Roman" w:hAnsi="Times New Roman" w:cs="Times New Roman"/>
          <w:sz w:val="24"/>
          <w:szCs w:val="24"/>
          <w:lang w:eastAsia="ru-RU"/>
        </w:rPr>
        <w:t>.201</w:t>
      </w:r>
      <w:r w:rsidR="003A7D6C">
        <w:rPr>
          <w:rFonts w:ascii="Times New Roman" w:eastAsia="Times New Roman" w:hAnsi="Times New Roman" w:cs="Times New Roman"/>
          <w:sz w:val="24"/>
          <w:szCs w:val="24"/>
          <w:lang w:eastAsia="ru-RU"/>
        </w:rPr>
        <w:t>9г.</w:t>
      </w:r>
      <w:r w:rsidRPr="00245A03">
        <w:rPr>
          <w:rFonts w:ascii="Times New Roman" w:eastAsia="Times New Roman" w:hAnsi="Times New Roman" w:cs="Times New Roman"/>
          <w:sz w:val="24"/>
          <w:szCs w:val="24"/>
          <w:lang w:eastAsia="ru-RU"/>
        </w:rPr>
        <w:t>, в результате которого возникли расходные обязательства.</w:t>
      </w:r>
    </w:p>
    <w:p w:rsidR="00FF61E3" w:rsidRDefault="00FF61E3" w:rsidP="00FF61E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3A7D6C">
        <w:rPr>
          <w:rFonts w:ascii="Times New Roman" w:eastAsia="Times New Roman" w:hAnsi="Times New Roman" w:cs="Times New Roman"/>
          <w:sz w:val="24"/>
          <w:szCs w:val="24"/>
          <w:lang w:eastAsia="ru-RU"/>
        </w:rPr>
        <w:t xml:space="preserve"> </w:t>
      </w:r>
      <w:proofErr w:type="gramStart"/>
      <w:r w:rsidR="003A7D6C">
        <w:rPr>
          <w:rFonts w:ascii="Times New Roman" w:eastAsia="Times New Roman" w:hAnsi="Times New Roman" w:cs="Times New Roman"/>
          <w:sz w:val="24"/>
          <w:szCs w:val="24"/>
          <w:lang w:eastAsia="ru-RU"/>
        </w:rPr>
        <w:t xml:space="preserve">В соответствии с п.3.2. раздела 3  Соглашения о предоставлении и расходовании субсидий из областного бюджета местным бюджетам в целях </w:t>
      </w:r>
      <w:proofErr w:type="spellStart"/>
      <w:r w:rsidR="003A7D6C">
        <w:rPr>
          <w:rFonts w:ascii="Times New Roman" w:eastAsia="Times New Roman" w:hAnsi="Times New Roman" w:cs="Times New Roman"/>
          <w:sz w:val="24"/>
          <w:szCs w:val="24"/>
          <w:lang w:eastAsia="ru-RU"/>
        </w:rPr>
        <w:t>софинансирования</w:t>
      </w:r>
      <w:proofErr w:type="spellEnd"/>
      <w:r w:rsidR="003A7D6C">
        <w:rPr>
          <w:rFonts w:ascii="Times New Roman" w:eastAsia="Times New Roman" w:hAnsi="Times New Roman" w:cs="Times New Roman"/>
          <w:sz w:val="24"/>
          <w:szCs w:val="24"/>
          <w:lang w:eastAsia="ru-RU"/>
        </w:rPr>
        <w:t xml:space="preserve"> </w:t>
      </w:r>
      <w:r w:rsidR="003A7D6C">
        <w:rPr>
          <w:rFonts w:ascii="Times New Roman" w:eastAsia="Times New Roman" w:hAnsi="Times New Roman" w:cs="Times New Roman"/>
          <w:sz w:val="24"/>
          <w:szCs w:val="24"/>
          <w:lang w:eastAsia="ru-RU"/>
        </w:rPr>
        <w:lastRenderedPageBreak/>
        <w:t xml:space="preserve">расходных обязательств муниципальных образований Иркутской области на реализацию мероприятий перечня проектов народных инициатив на 2019 год </w:t>
      </w:r>
      <w:r w:rsidR="003C76F6">
        <w:rPr>
          <w:rFonts w:ascii="Times New Roman" w:eastAsia="Times New Roman" w:hAnsi="Times New Roman" w:cs="Times New Roman"/>
          <w:sz w:val="24"/>
          <w:szCs w:val="24"/>
          <w:lang w:eastAsia="ru-RU"/>
        </w:rPr>
        <w:t>о</w:t>
      </w:r>
      <w:r w:rsidRPr="007B1E1D">
        <w:rPr>
          <w:rFonts w:ascii="Times New Roman" w:eastAsia="Times New Roman" w:hAnsi="Times New Roman" w:cs="Times New Roman"/>
          <w:sz w:val="24"/>
          <w:szCs w:val="24"/>
          <w:lang w:eastAsia="ru-RU"/>
        </w:rPr>
        <w:t xml:space="preserve">дним из условий предоставления субсидий из областного бюджета на </w:t>
      </w:r>
      <w:proofErr w:type="spellStart"/>
      <w:r w:rsidRPr="007B1E1D">
        <w:rPr>
          <w:rFonts w:ascii="Times New Roman" w:eastAsia="Times New Roman" w:hAnsi="Times New Roman" w:cs="Times New Roman"/>
          <w:sz w:val="24"/>
          <w:szCs w:val="24"/>
          <w:lang w:eastAsia="ru-RU"/>
        </w:rPr>
        <w:t>софинансирование</w:t>
      </w:r>
      <w:proofErr w:type="spellEnd"/>
      <w:r w:rsidRPr="007B1E1D">
        <w:rPr>
          <w:rFonts w:ascii="Times New Roman" w:eastAsia="Times New Roman" w:hAnsi="Times New Roman" w:cs="Times New Roman"/>
          <w:sz w:val="24"/>
          <w:szCs w:val="24"/>
          <w:lang w:eastAsia="ru-RU"/>
        </w:rPr>
        <w:t xml:space="preserve"> расходных обязательств муниципальных образований Иркутской области  на реализацию мероприятий перечня проектов народных инициатив</w:t>
      </w:r>
      <w:proofErr w:type="gramEnd"/>
      <w:r w:rsidRPr="007B1E1D">
        <w:rPr>
          <w:rFonts w:ascii="Times New Roman" w:eastAsia="Times New Roman" w:hAnsi="Times New Roman" w:cs="Times New Roman"/>
          <w:sz w:val="24"/>
          <w:szCs w:val="24"/>
          <w:lang w:eastAsia="ru-RU"/>
        </w:rPr>
        <w:t xml:space="preserve"> является реализация мероприятий в отношении имущества (земельных участков), находящегося в муниципальной собственности или пользовании муниципального образования.</w:t>
      </w:r>
    </w:p>
    <w:p w:rsidR="00FF61E3" w:rsidRDefault="00FF61E3" w:rsidP="00FF61E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В ходе проведения контрольного мероприятия установлено, что имущество, предназначенное для реализации мероприятий проектов народных инициатив, находится в муниципальной собственности и отражено в реестре муниципального имущества МО «</w:t>
      </w:r>
      <w:proofErr w:type="spellStart"/>
      <w:r>
        <w:rPr>
          <w:rFonts w:ascii="Times New Roman" w:eastAsia="Times New Roman" w:hAnsi="Times New Roman" w:cs="Times New Roman"/>
          <w:sz w:val="24"/>
          <w:szCs w:val="24"/>
          <w:lang w:eastAsia="ru-RU"/>
        </w:rPr>
        <w:t>Нукутский</w:t>
      </w:r>
      <w:proofErr w:type="spellEnd"/>
      <w:r>
        <w:rPr>
          <w:rFonts w:ascii="Times New Roman" w:eastAsia="Times New Roman" w:hAnsi="Times New Roman" w:cs="Times New Roman"/>
          <w:sz w:val="24"/>
          <w:szCs w:val="24"/>
          <w:lang w:eastAsia="ru-RU"/>
        </w:rPr>
        <w:t xml:space="preserve"> район».</w:t>
      </w:r>
    </w:p>
    <w:p w:rsidR="00FF61E3" w:rsidRDefault="00FF61E3" w:rsidP="00FF61E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В</w:t>
      </w:r>
      <w:r w:rsidRPr="00FD72B0">
        <w:rPr>
          <w:rFonts w:ascii="Times New Roman" w:eastAsia="Times New Roman" w:hAnsi="Times New Roman" w:cs="Times New Roman"/>
          <w:sz w:val="24"/>
          <w:szCs w:val="24"/>
          <w:lang w:eastAsia="ru-RU"/>
        </w:rPr>
        <w:t xml:space="preserve"> доходной части местного бюджета</w:t>
      </w:r>
      <w:r>
        <w:rPr>
          <w:rFonts w:ascii="Times New Roman" w:eastAsia="Times New Roman" w:hAnsi="Times New Roman" w:cs="Times New Roman"/>
          <w:sz w:val="24"/>
          <w:szCs w:val="24"/>
          <w:lang w:eastAsia="ru-RU"/>
        </w:rPr>
        <w:t xml:space="preserve"> на 201</w:t>
      </w:r>
      <w:r w:rsidR="00225184">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 xml:space="preserve"> год</w:t>
      </w:r>
      <w:r w:rsidRPr="00FD72B0">
        <w:rPr>
          <w:rFonts w:ascii="Times New Roman" w:eastAsia="Times New Roman" w:hAnsi="Times New Roman" w:cs="Times New Roman"/>
          <w:sz w:val="24"/>
          <w:szCs w:val="24"/>
          <w:lang w:eastAsia="ru-RU"/>
        </w:rPr>
        <w:t xml:space="preserve"> поступления </w:t>
      </w:r>
      <w:r>
        <w:rPr>
          <w:rFonts w:ascii="Times New Roman" w:eastAsia="Times New Roman" w:hAnsi="Times New Roman" w:cs="Times New Roman"/>
          <w:sz w:val="24"/>
          <w:szCs w:val="24"/>
          <w:lang w:eastAsia="ru-RU"/>
        </w:rPr>
        <w:t xml:space="preserve">субсидии на реализацию мероприятий перечня проектов народных инициатив в сумме </w:t>
      </w:r>
      <w:r w:rsidRPr="00EE342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4</w:t>
      </w:r>
      <w:r w:rsidR="000A4F68">
        <w:rPr>
          <w:rFonts w:ascii="Times New Roman" w:eastAsia="Times New Roman" w:hAnsi="Times New Roman" w:cs="Times New Roman"/>
          <w:sz w:val="24"/>
          <w:szCs w:val="24"/>
          <w:lang w:eastAsia="ru-RU"/>
        </w:rPr>
        <w:t>629,6</w:t>
      </w:r>
      <w:r>
        <w:rPr>
          <w:rFonts w:ascii="Times New Roman" w:eastAsia="Times New Roman" w:hAnsi="Times New Roman" w:cs="Times New Roman"/>
          <w:sz w:val="24"/>
          <w:szCs w:val="24"/>
          <w:lang w:eastAsia="ru-RU"/>
        </w:rPr>
        <w:t xml:space="preserve"> тыс</w:t>
      </w:r>
      <w:proofErr w:type="gramStart"/>
      <w:r>
        <w:rPr>
          <w:rFonts w:ascii="Times New Roman" w:eastAsia="Times New Roman" w:hAnsi="Times New Roman" w:cs="Times New Roman"/>
          <w:sz w:val="24"/>
          <w:szCs w:val="24"/>
          <w:lang w:eastAsia="ru-RU"/>
        </w:rPr>
        <w:t>.</w:t>
      </w:r>
      <w:r w:rsidRPr="00EE3426">
        <w:rPr>
          <w:rFonts w:ascii="Times New Roman" w:eastAsia="Times New Roman" w:hAnsi="Times New Roman" w:cs="Times New Roman"/>
          <w:sz w:val="24"/>
          <w:szCs w:val="24"/>
          <w:lang w:eastAsia="ru-RU"/>
        </w:rPr>
        <w:t>р</w:t>
      </w:r>
      <w:proofErr w:type="gramEnd"/>
      <w:r w:rsidRPr="00EE3426">
        <w:rPr>
          <w:rFonts w:ascii="Times New Roman" w:eastAsia="Times New Roman" w:hAnsi="Times New Roman" w:cs="Times New Roman"/>
          <w:sz w:val="24"/>
          <w:szCs w:val="24"/>
          <w:lang w:eastAsia="ru-RU"/>
        </w:rPr>
        <w:t>уб</w:t>
      </w:r>
      <w:r>
        <w:rPr>
          <w:rFonts w:ascii="Times New Roman" w:eastAsia="Times New Roman" w:hAnsi="Times New Roman" w:cs="Times New Roman"/>
          <w:sz w:val="24"/>
          <w:szCs w:val="24"/>
          <w:lang w:eastAsia="ru-RU"/>
        </w:rPr>
        <w:t>.</w:t>
      </w:r>
      <w:r w:rsidRPr="00FD72B0">
        <w:rPr>
          <w:rFonts w:ascii="Times New Roman" w:eastAsia="Times New Roman" w:hAnsi="Times New Roman" w:cs="Times New Roman"/>
          <w:sz w:val="24"/>
          <w:szCs w:val="24"/>
          <w:lang w:eastAsia="ru-RU"/>
        </w:rPr>
        <w:t xml:space="preserve">отражены по коду бюджетной классификации </w:t>
      </w:r>
      <w:r w:rsidRPr="00B56D45">
        <w:rPr>
          <w:rFonts w:ascii="Times New Roman" w:eastAsia="Times New Roman" w:hAnsi="Times New Roman" w:cs="Times New Roman"/>
          <w:sz w:val="24"/>
          <w:szCs w:val="24"/>
          <w:lang w:eastAsia="ru-RU"/>
        </w:rPr>
        <w:t>000202299990</w:t>
      </w:r>
      <w:r>
        <w:rPr>
          <w:rFonts w:ascii="Times New Roman" w:eastAsia="Times New Roman" w:hAnsi="Times New Roman" w:cs="Times New Roman"/>
          <w:sz w:val="24"/>
          <w:szCs w:val="24"/>
          <w:lang w:eastAsia="ru-RU"/>
        </w:rPr>
        <w:t>5</w:t>
      </w:r>
      <w:r w:rsidRPr="00B56D45">
        <w:rPr>
          <w:rFonts w:ascii="Times New Roman" w:eastAsia="Times New Roman" w:hAnsi="Times New Roman" w:cs="Times New Roman"/>
          <w:sz w:val="24"/>
          <w:szCs w:val="24"/>
          <w:lang w:eastAsia="ru-RU"/>
        </w:rPr>
        <w:t>000015</w:t>
      </w:r>
      <w:r w:rsidR="000A4F68">
        <w:rPr>
          <w:rFonts w:ascii="Times New Roman" w:eastAsia="Times New Roman" w:hAnsi="Times New Roman" w:cs="Times New Roman"/>
          <w:sz w:val="24"/>
          <w:szCs w:val="24"/>
          <w:lang w:eastAsia="ru-RU"/>
        </w:rPr>
        <w:t>0</w:t>
      </w:r>
      <w:r w:rsidRPr="00FD72B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w:t>
      </w:r>
      <w:r w:rsidRPr="00FD72B0">
        <w:rPr>
          <w:rFonts w:ascii="Times New Roman" w:eastAsia="Times New Roman" w:hAnsi="Times New Roman" w:cs="Times New Roman"/>
          <w:sz w:val="24"/>
          <w:szCs w:val="24"/>
          <w:lang w:eastAsia="ru-RU"/>
        </w:rPr>
        <w:t>рочие субсидии бюджетам</w:t>
      </w:r>
      <w:r w:rsidR="00551D1B">
        <w:rPr>
          <w:rFonts w:ascii="Times New Roman" w:eastAsia="Times New Roman" w:hAnsi="Times New Roman" w:cs="Times New Roman"/>
          <w:sz w:val="24"/>
          <w:szCs w:val="24"/>
          <w:lang w:eastAsia="ru-RU"/>
        </w:rPr>
        <w:t xml:space="preserve"> муниципальных районов</w:t>
      </w:r>
      <w:r w:rsidRPr="00FD72B0">
        <w:rPr>
          <w:rFonts w:ascii="Times New Roman" w:eastAsia="Times New Roman" w:hAnsi="Times New Roman" w:cs="Times New Roman"/>
          <w:sz w:val="24"/>
          <w:szCs w:val="24"/>
          <w:lang w:eastAsia="ru-RU"/>
        </w:rPr>
        <w:t xml:space="preserve">». </w:t>
      </w:r>
    </w:p>
    <w:p w:rsidR="00551D1B" w:rsidRDefault="00551D1B" w:rsidP="00FF61E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расходной части бюджета МО «</w:t>
      </w:r>
      <w:proofErr w:type="spellStart"/>
      <w:r>
        <w:rPr>
          <w:rFonts w:ascii="Times New Roman" w:eastAsia="Times New Roman" w:hAnsi="Times New Roman" w:cs="Times New Roman"/>
          <w:sz w:val="24"/>
          <w:szCs w:val="24"/>
          <w:lang w:eastAsia="ru-RU"/>
        </w:rPr>
        <w:t>Нукутский</w:t>
      </w:r>
      <w:proofErr w:type="spellEnd"/>
      <w:r>
        <w:rPr>
          <w:rFonts w:ascii="Times New Roman" w:eastAsia="Times New Roman" w:hAnsi="Times New Roman" w:cs="Times New Roman"/>
          <w:sz w:val="24"/>
          <w:szCs w:val="24"/>
          <w:lang w:eastAsia="ru-RU"/>
        </w:rPr>
        <w:t xml:space="preserve"> район» на 2019 год бюджетные ассигнования на реализацию мероприятий  Перечня отражены в сумме 4629,6 тыс</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 xml:space="preserve">уб. (с учетом </w:t>
      </w:r>
      <w:proofErr w:type="spellStart"/>
      <w:r>
        <w:rPr>
          <w:rFonts w:ascii="Times New Roman" w:eastAsia="Times New Roman" w:hAnsi="Times New Roman" w:cs="Times New Roman"/>
          <w:sz w:val="24"/>
          <w:szCs w:val="24"/>
          <w:lang w:eastAsia="ru-RU"/>
        </w:rPr>
        <w:t>софинансирования</w:t>
      </w:r>
      <w:proofErr w:type="spellEnd"/>
      <w:r>
        <w:rPr>
          <w:rFonts w:ascii="Times New Roman" w:eastAsia="Times New Roman" w:hAnsi="Times New Roman" w:cs="Times New Roman"/>
          <w:sz w:val="24"/>
          <w:szCs w:val="24"/>
          <w:lang w:eastAsia="ru-RU"/>
        </w:rPr>
        <w:t xml:space="preserve"> из местного бюджета в размере 277,8 тыс.руб.)</w:t>
      </w:r>
      <w:r w:rsidR="00D20C8F">
        <w:rPr>
          <w:rFonts w:ascii="Times New Roman" w:eastAsia="Times New Roman" w:hAnsi="Times New Roman" w:cs="Times New Roman"/>
          <w:sz w:val="24"/>
          <w:szCs w:val="24"/>
          <w:lang w:eastAsia="ru-RU"/>
        </w:rPr>
        <w:t xml:space="preserve"> с направлением бюджетных ассигнований на реализацию полномочий, установленных  пунктом 11 части 1 статьи 15  Федерального закона от 06.10.2003 г. № 131-ФЗ «Об общих принципах организации местного самоуправления в РФ»</w:t>
      </w:r>
      <w:r w:rsidR="001A1949">
        <w:rPr>
          <w:rFonts w:ascii="Times New Roman" w:eastAsia="Times New Roman" w:hAnsi="Times New Roman" w:cs="Times New Roman"/>
          <w:sz w:val="24"/>
          <w:szCs w:val="24"/>
          <w:lang w:eastAsia="ru-RU"/>
        </w:rPr>
        <w:t xml:space="preserve"> в том числе по КФСР 0701</w:t>
      </w:r>
      <w:r w:rsidR="00E83676">
        <w:rPr>
          <w:rFonts w:ascii="Times New Roman" w:eastAsia="Times New Roman" w:hAnsi="Times New Roman" w:cs="Times New Roman"/>
          <w:sz w:val="24"/>
          <w:szCs w:val="24"/>
          <w:lang w:eastAsia="ru-RU"/>
        </w:rPr>
        <w:t xml:space="preserve"> (Дошкольное образование) в сумме 1492,8 тыс</w:t>
      </w:r>
      <w:proofErr w:type="gramStart"/>
      <w:r w:rsidR="00E83676">
        <w:rPr>
          <w:rFonts w:ascii="Times New Roman" w:eastAsia="Times New Roman" w:hAnsi="Times New Roman" w:cs="Times New Roman"/>
          <w:sz w:val="24"/>
          <w:szCs w:val="24"/>
          <w:lang w:eastAsia="ru-RU"/>
        </w:rPr>
        <w:t>.р</w:t>
      </w:r>
      <w:proofErr w:type="gramEnd"/>
      <w:r w:rsidR="00E83676">
        <w:rPr>
          <w:rFonts w:ascii="Times New Roman" w:eastAsia="Times New Roman" w:hAnsi="Times New Roman" w:cs="Times New Roman"/>
          <w:sz w:val="24"/>
          <w:szCs w:val="24"/>
          <w:lang w:eastAsia="ru-RU"/>
        </w:rPr>
        <w:t>уб., по КФСР 0702 (Общее образование) в сумме 1987,6 тыс.руб., по КФСР 0707 (Молодежная политика и оздоровление детей) в сумме 1149,2 тыс.руб.</w:t>
      </w:r>
    </w:p>
    <w:p w:rsidR="00FF61E3" w:rsidRDefault="00FF61E3" w:rsidP="00FF61E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Согласно отчету об исполнении местного бюджета за 201</w:t>
      </w:r>
      <w:r w:rsidR="000A4F68">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 xml:space="preserve"> год бюджетные ассигнования, предусмотренные на реализацию мероприятий перечня проектов народных инициатив, использованы в полном объеме. </w:t>
      </w:r>
    </w:p>
    <w:p w:rsidR="00FF61E3" w:rsidRPr="00325DB0" w:rsidRDefault="00FF61E3" w:rsidP="00FF61E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325DB0">
        <w:rPr>
          <w:rFonts w:ascii="Times New Roman" w:eastAsia="Times New Roman" w:hAnsi="Times New Roman" w:cs="Times New Roman"/>
          <w:sz w:val="24"/>
          <w:szCs w:val="24"/>
          <w:lang w:eastAsia="ru-RU"/>
        </w:rPr>
        <w:t>В общем объеме расходов на реализацию мероприятий перечня проектов  народных инициатив в 201</w:t>
      </w:r>
      <w:r w:rsidR="000A4F68">
        <w:rPr>
          <w:rFonts w:ascii="Times New Roman" w:eastAsia="Times New Roman" w:hAnsi="Times New Roman" w:cs="Times New Roman"/>
          <w:sz w:val="24"/>
          <w:szCs w:val="24"/>
          <w:lang w:eastAsia="ru-RU"/>
        </w:rPr>
        <w:t>9</w:t>
      </w:r>
      <w:r w:rsidRPr="00325DB0">
        <w:rPr>
          <w:rFonts w:ascii="Times New Roman" w:eastAsia="Times New Roman" w:hAnsi="Times New Roman" w:cs="Times New Roman"/>
          <w:sz w:val="24"/>
          <w:szCs w:val="24"/>
          <w:lang w:eastAsia="ru-RU"/>
        </w:rPr>
        <w:t xml:space="preserve"> году </w:t>
      </w:r>
      <w:r>
        <w:rPr>
          <w:rFonts w:ascii="Times New Roman" w:eastAsia="Times New Roman" w:hAnsi="Times New Roman" w:cs="Times New Roman"/>
          <w:sz w:val="24"/>
          <w:szCs w:val="24"/>
          <w:lang w:eastAsia="ru-RU"/>
        </w:rPr>
        <w:t xml:space="preserve"> все </w:t>
      </w:r>
      <w:r w:rsidRPr="00325DB0">
        <w:rPr>
          <w:rFonts w:ascii="Times New Roman" w:eastAsia="Times New Roman" w:hAnsi="Times New Roman" w:cs="Times New Roman"/>
          <w:sz w:val="24"/>
          <w:szCs w:val="24"/>
          <w:lang w:eastAsia="ru-RU"/>
        </w:rPr>
        <w:t xml:space="preserve"> расходы</w:t>
      </w:r>
      <w:r>
        <w:rPr>
          <w:rFonts w:ascii="Times New Roman" w:eastAsia="Times New Roman" w:hAnsi="Times New Roman" w:cs="Times New Roman"/>
          <w:sz w:val="24"/>
          <w:szCs w:val="24"/>
          <w:lang w:eastAsia="ru-RU"/>
        </w:rPr>
        <w:t xml:space="preserve"> предусмотрены </w:t>
      </w:r>
      <w:r w:rsidRPr="00325DB0">
        <w:rPr>
          <w:rFonts w:ascii="Times New Roman" w:eastAsia="Times New Roman" w:hAnsi="Times New Roman" w:cs="Times New Roman"/>
          <w:sz w:val="24"/>
          <w:szCs w:val="24"/>
          <w:lang w:eastAsia="ru-RU"/>
        </w:rPr>
        <w:t xml:space="preserve"> по разделу 0</w:t>
      </w:r>
      <w:r>
        <w:rPr>
          <w:rFonts w:ascii="Times New Roman" w:eastAsia="Times New Roman" w:hAnsi="Times New Roman" w:cs="Times New Roman"/>
          <w:sz w:val="24"/>
          <w:szCs w:val="24"/>
          <w:lang w:eastAsia="ru-RU"/>
        </w:rPr>
        <w:t>70</w:t>
      </w:r>
      <w:r w:rsidR="00E83676">
        <w:rPr>
          <w:rFonts w:ascii="Times New Roman" w:eastAsia="Times New Roman" w:hAnsi="Times New Roman" w:cs="Times New Roman"/>
          <w:sz w:val="24"/>
          <w:szCs w:val="24"/>
          <w:lang w:eastAsia="ru-RU"/>
        </w:rPr>
        <w:t>0</w:t>
      </w:r>
      <w:r w:rsidRPr="00325DB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Образование</w:t>
      </w:r>
      <w:r w:rsidRPr="00325DB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100,0 </w:t>
      </w:r>
      <w:r w:rsidRPr="00325DB0">
        <w:rPr>
          <w:rFonts w:ascii="Times New Roman" w:eastAsia="Times New Roman" w:hAnsi="Times New Roman" w:cs="Times New Roman"/>
          <w:sz w:val="24"/>
          <w:szCs w:val="24"/>
          <w:lang w:eastAsia="ru-RU"/>
        </w:rPr>
        <w:t xml:space="preserve">% или </w:t>
      </w:r>
      <w:r>
        <w:rPr>
          <w:rFonts w:ascii="Times New Roman" w:eastAsia="Times New Roman" w:hAnsi="Times New Roman" w:cs="Times New Roman"/>
          <w:sz w:val="24"/>
          <w:szCs w:val="24"/>
          <w:lang w:eastAsia="ru-RU"/>
        </w:rPr>
        <w:t xml:space="preserve"> 4</w:t>
      </w:r>
      <w:r w:rsidR="000A4F68">
        <w:rPr>
          <w:rFonts w:ascii="Times New Roman" w:eastAsia="Times New Roman" w:hAnsi="Times New Roman" w:cs="Times New Roman"/>
          <w:sz w:val="24"/>
          <w:szCs w:val="24"/>
          <w:lang w:eastAsia="ru-RU"/>
        </w:rPr>
        <w:t>629,6</w:t>
      </w:r>
      <w:r w:rsidRPr="00325DB0">
        <w:rPr>
          <w:rFonts w:ascii="Times New Roman" w:eastAsia="Times New Roman" w:hAnsi="Times New Roman" w:cs="Times New Roman"/>
          <w:sz w:val="24"/>
          <w:szCs w:val="24"/>
          <w:lang w:eastAsia="ru-RU"/>
        </w:rPr>
        <w:t xml:space="preserve"> тыс</w:t>
      </w:r>
      <w:proofErr w:type="gramStart"/>
      <w:r w:rsidRPr="00325DB0">
        <w:rPr>
          <w:rFonts w:ascii="Times New Roman" w:eastAsia="Times New Roman" w:hAnsi="Times New Roman" w:cs="Times New Roman"/>
          <w:sz w:val="24"/>
          <w:szCs w:val="24"/>
          <w:lang w:eastAsia="ru-RU"/>
        </w:rPr>
        <w:t>.р</w:t>
      </w:r>
      <w:proofErr w:type="gramEnd"/>
      <w:r w:rsidRPr="00325DB0">
        <w:rPr>
          <w:rFonts w:ascii="Times New Roman" w:eastAsia="Times New Roman" w:hAnsi="Times New Roman" w:cs="Times New Roman"/>
          <w:sz w:val="24"/>
          <w:szCs w:val="24"/>
          <w:lang w:eastAsia="ru-RU"/>
        </w:rPr>
        <w:t xml:space="preserve">ублей.  </w:t>
      </w:r>
    </w:p>
    <w:p w:rsidR="00FF61E3" w:rsidRDefault="000A4F68" w:rsidP="00FF61E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F61E3">
        <w:rPr>
          <w:rFonts w:ascii="Times New Roman" w:eastAsia="Times New Roman" w:hAnsi="Times New Roman" w:cs="Times New Roman"/>
          <w:sz w:val="24"/>
          <w:szCs w:val="24"/>
          <w:lang w:eastAsia="ru-RU"/>
        </w:rPr>
        <w:t>В соответствии с ведомственной структурой расходов местного бюджета главным распорядителем средств на реализацию мероприятий перечня проектов народных инициатив  является Администрация МО «</w:t>
      </w:r>
      <w:proofErr w:type="spellStart"/>
      <w:r w:rsidR="00FF61E3">
        <w:rPr>
          <w:rFonts w:ascii="Times New Roman" w:eastAsia="Times New Roman" w:hAnsi="Times New Roman" w:cs="Times New Roman"/>
          <w:sz w:val="24"/>
          <w:szCs w:val="24"/>
          <w:lang w:eastAsia="ru-RU"/>
        </w:rPr>
        <w:t>Нукутский</w:t>
      </w:r>
      <w:proofErr w:type="spellEnd"/>
      <w:r w:rsidR="00FF61E3">
        <w:rPr>
          <w:rFonts w:ascii="Times New Roman" w:eastAsia="Times New Roman" w:hAnsi="Times New Roman" w:cs="Times New Roman"/>
          <w:sz w:val="24"/>
          <w:szCs w:val="24"/>
          <w:lang w:eastAsia="ru-RU"/>
        </w:rPr>
        <w:t xml:space="preserve"> район»  на сумму 4</w:t>
      </w:r>
      <w:r>
        <w:rPr>
          <w:rFonts w:ascii="Times New Roman" w:eastAsia="Times New Roman" w:hAnsi="Times New Roman" w:cs="Times New Roman"/>
          <w:sz w:val="24"/>
          <w:szCs w:val="24"/>
          <w:lang w:eastAsia="ru-RU"/>
        </w:rPr>
        <w:t>629,6</w:t>
      </w:r>
      <w:r w:rsidR="00FF61E3">
        <w:rPr>
          <w:rFonts w:ascii="Times New Roman" w:eastAsia="Times New Roman" w:hAnsi="Times New Roman" w:cs="Times New Roman"/>
          <w:sz w:val="24"/>
          <w:szCs w:val="24"/>
          <w:lang w:eastAsia="ru-RU"/>
        </w:rPr>
        <w:t xml:space="preserve"> тыс</w:t>
      </w:r>
      <w:proofErr w:type="gramStart"/>
      <w:r w:rsidR="00FF61E3">
        <w:rPr>
          <w:rFonts w:ascii="Times New Roman" w:eastAsia="Times New Roman" w:hAnsi="Times New Roman" w:cs="Times New Roman"/>
          <w:sz w:val="24"/>
          <w:szCs w:val="24"/>
          <w:lang w:eastAsia="ru-RU"/>
        </w:rPr>
        <w:t>.р</w:t>
      </w:r>
      <w:proofErr w:type="gramEnd"/>
      <w:r w:rsidR="00FF61E3">
        <w:rPr>
          <w:rFonts w:ascii="Times New Roman" w:eastAsia="Times New Roman" w:hAnsi="Times New Roman" w:cs="Times New Roman"/>
          <w:sz w:val="24"/>
          <w:szCs w:val="24"/>
          <w:lang w:eastAsia="ru-RU"/>
        </w:rPr>
        <w:t xml:space="preserve">уб. (100 % от общего объема средств). Показатели бюджетных росписей ГРБС соответствуют решению о бюджете. </w:t>
      </w:r>
    </w:p>
    <w:p w:rsidR="00FF61E3" w:rsidRDefault="00FF61E3" w:rsidP="00FF61E3">
      <w:pPr>
        <w:spacing w:after="0" w:line="240" w:lineRule="auto"/>
        <w:jc w:val="both"/>
        <w:rPr>
          <w:rFonts w:ascii="Times New Roman" w:eastAsia="Times New Roman" w:hAnsi="Times New Roman" w:cs="Times New Roman"/>
          <w:sz w:val="24"/>
          <w:szCs w:val="24"/>
          <w:lang w:eastAsia="ru-RU"/>
        </w:rPr>
      </w:pPr>
    </w:p>
    <w:p w:rsidR="00FF61E3" w:rsidRDefault="00FF61E3" w:rsidP="00FF61E3">
      <w:pPr>
        <w:pStyle w:val="a5"/>
        <w:numPr>
          <w:ilvl w:val="0"/>
          <w:numId w:val="15"/>
        </w:numPr>
        <w:spacing w:after="0" w:line="240" w:lineRule="auto"/>
        <w:jc w:val="center"/>
        <w:rPr>
          <w:rFonts w:ascii="Times New Roman" w:eastAsia="Times New Roman" w:hAnsi="Times New Roman" w:cs="Times New Roman"/>
          <w:b/>
          <w:sz w:val="24"/>
          <w:szCs w:val="24"/>
          <w:lang w:eastAsia="ru-RU"/>
        </w:rPr>
      </w:pPr>
      <w:r w:rsidRPr="0056465D">
        <w:rPr>
          <w:rFonts w:ascii="Times New Roman" w:eastAsia="Times New Roman" w:hAnsi="Times New Roman" w:cs="Times New Roman"/>
          <w:b/>
          <w:sz w:val="24"/>
          <w:szCs w:val="24"/>
          <w:lang w:eastAsia="ru-RU"/>
        </w:rPr>
        <w:t>Проверка использования средств, анализ заключенных  в 201</w:t>
      </w:r>
      <w:r w:rsidR="003C0D30">
        <w:rPr>
          <w:rFonts w:ascii="Times New Roman" w:eastAsia="Times New Roman" w:hAnsi="Times New Roman" w:cs="Times New Roman"/>
          <w:b/>
          <w:sz w:val="24"/>
          <w:szCs w:val="24"/>
          <w:lang w:eastAsia="ru-RU"/>
        </w:rPr>
        <w:t xml:space="preserve">9 году </w:t>
      </w:r>
      <w:r w:rsidRPr="0056465D">
        <w:rPr>
          <w:rFonts w:ascii="Times New Roman" w:eastAsia="Times New Roman" w:hAnsi="Times New Roman" w:cs="Times New Roman"/>
          <w:b/>
          <w:sz w:val="24"/>
          <w:szCs w:val="24"/>
          <w:lang w:eastAsia="ru-RU"/>
        </w:rPr>
        <w:t>муниципальных контрактов и договоров</w:t>
      </w:r>
    </w:p>
    <w:p w:rsidR="0020262E" w:rsidRDefault="0020262E" w:rsidP="0020262E">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Pr="0020262E">
        <w:rPr>
          <w:rFonts w:ascii="Times New Roman" w:eastAsia="Times New Roman" w:hAnsi="Times New Roman" w:cs="Times New Roman"/>
          <w:sz w:val="24"/>
          <w:szCs w:val="24"/>
          <w:lang w:eastAsia="ru-RU"/>
        </w:rPr>
        <w:t>Выделенные</w:t>
      </w:r>
      <w:proofErr w:type="gramEnd"/>
      <w:r w:rsidRPr="0020262E">
        <w:rPr>
          <w:rFonts w:ascii="Times New Roman" w:eastAsia="Times New Roman" w:hAnsi="Times New Roman" w:cs="Times New Roman"/>
          <w:sz w:val="24"/>
          <w:szCs w:val="24"/>
          <w:lang w:eastAsia="ru-RU"/>
        </w:rPr>
        <w:t xml:space="preserve"> на реализацию меропр</w:t>
      </w:r>
      <w:r>
        <w:rPr>
          <w:rFonts w:ascii="Times New Roman" w:eastAsia="Times New Roman" w:hAnsi="Times New Roman" w:cs="Times New Roman"/>
          <w:sz w:val="24"/>
          <w:szCs w:val="24"/>
          <w:lang w:eastAsia="ru-RU"/>
        </w:rPr>
        <w:t xml:space="preserve">иятий перечня проектов народных </w:t>
      </w:r>
      <w:r w:rsidRPr="0020262E">
        <w:rPr>
          <w:rFonts w:ascii="Times New Roman" w:eastAsia="Times New Roman" w:hAnsi="Times New Roman" w:cs="Times New Roman"/>
          <w:sz w:val="24"/>
          <w:szCs w:val="24"/>
          <w:lang w:eastAsia="ru-RU"/>
        </w:rPr>
        <w:t>ини</w:t>
      </w:r>
      <w:r>
        <w:rPr>
          <w:rFonts w:ascii="Times New Roman" w:eastAsia="Times New Roman" w:hAnsi="Times New Roman" w:cs="Times New Roman"/>
          <w:sz w:val="24"/>
          <w:szCs w:val="24"/>
          <w:lang w:eastAsia="ru-RU"/>
        </w:rPr>
        <w:t xml:space="preserve">циатив </w:t>
      </w:r>
    </w:p>
    <w:p w:rsidR="00FF61E3" w:rsidRPr="0020262E" w:rsidRDefault="0020262E" w:rsidP="0020262E">
      <w:pPr>
        <w:spacing w:after="0" w:line="240" w:lineRule="auto"/>
        <w:jc w:val="both"/>
        <w:rPr>
          <w:rFonts w:ascii="Times New Roman" w:eastAsia="Times New Roman" w:hAnsi="Times New Roman" w:cs="Times New Roman"/>
          <w:sz w:val="24"/>
          <w:szCs w:val="24"/>
          <w:lang w:eastAsia="ru-RU"/>
        </w:rPr>
      </w:pPr>
      <w:r w:rsidRPr="0020262E">
        <w:rPr>
          <w:rFonts w:ascii="Times New Roman" w:eastAsia="Times New Roman" w:hAnsi="Times New Roman" w:cs="Times New Roman"/>
          <w:sz w:val="24"/>
          <w:szCs w:val="24"/>
          <w:lang w:eastAsia="ru-RU"/>
        </w:rPr>
        <w:t xml:space="preserve">средства областного бюджета и средства бюджета МО </w:t>
      </w:r>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Нукутски</w:t>
      </w:r>
      <w:r w:rsidRPr="0020262E">
        <w:rPr>
          <w:rFonts w:ascii="Times New Roman" w:eastAsia="Times New Roman" w:hAnsi="Times New Roman" w:cs="Times New Roman"/>
          <w:sz w:val="24"/>
          <w:szCs w:val="24"/>
          <w:lang w:eastAsia="ru-RU"/>
        </w:rPr>
        <w:t>й</w:t>
      </w:r>
      <w:proofErr w:type="spellEnd"/>
      <w:r w:rsidRPr="0020262E">
        <w:rPr>
          <w:rFonts w:ascii="Times New Roman" w:eastAsia="Times New Roman" w:hAnsi="Times New Roman" w:cs="Times New Roman"/>
          <w:sz w:val="24"/>
          <w:szCs w:val="24"/>
          <w:lang w:eastAsia="ru-RU"/>
        </w:rPr>
        <w:t xml:space="preserve"> район» в сумме 4629,6 тыс</w:t>
      </w:r>
      <w:proofErr w:type="gramStart"/>
      <w:r w:rsidRPr="0020262E">
        <w:rPr>
          <w:rFonts w:ascii="Times New Roman" w:eastAsia="Times New Roman" w:hAnsi="Times New Roman" w:cs="Times New Roman"/>
          <w:sz w:val="24"/>
          <w:szCs w:val="24"/>
          <w:lang w:eastAsia="ru-RU"/>
        </w:rPr>
        <w:t>.р</w:t>
      </w:r>
      <w:proofErr w:type="gramEnd"/>
      <w:r w:rsidRPr="0020262E">
        <w:rPr>
          <w:rFonts w:ascii="Times New Roman" w:eastAsia="Times New Roman" w:hAnsi="Times New Roman" w:cs="Times New Roman"/>
          <w:sz w:val="24"/>
          <w:szCs w:val="24"/>
          <w:lang w:eastAsia="ru-RU"/>
        </w:rPr>
        <w:t>уб.</w:t>
      </w:r>
      <w:r>
        <w:rPr>
          <w:rFonts w:ascii="Times New Roman" w:eastAsia="Times New Roman" w:hAnsi="Times New Roman" w:cs="Times New Roman"/>
          <w:sz w:val="24"/>
          <w:szCs w:val="24"/>
          <w:lang w:eastAsia="ru-RU"/>
        </w:rPr>
        <w:t>,</w:t>
      </w:r>
      <w:r w:rsidRPr="0020262E">
        <w:rPr>
          <w:rFonts w:ascii="Times New Roman" w:eastAsia="Times New Roman" w:hAnsi="Times New Roman" w:cs="Times New Roman"/>
          <w:sz w:val="24"/>
          <w:szCs w:val="24"/>
          <w:lang w:eastAsia="ru-RU"/>
        </w:rPr>
        <w:t xml:space="preserve"> направлены на реализацию муниципальной программы «Образование» на 2019-2023 годы, утвержден</w:t>
      </w:r>
      <w:r>
        <w:rPr>
          <w:rFonts w:ascii="Times New Roman" w:eastAsia="Times New Roman" w:hAnsi="Times New Roman" w:cs="Times New Roman"/>
          <w:sz w:val="24"/>
          <w:szCs w:val="24"/>
          <w:lang w:eastAsia="ru-RU"/>
        </w:rPr>
        <w:t>н</w:t>
      </w:r>
      <w:r w:rsidRPr="0020262E">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й</w:t>
      </w:r>
      <w:r w:rsidRPr="0020262E">
        <w:rPr>
          <w:rFonts w:ascii="Times New Roman" w:eastAsia="Times New Roman" w:hAnsi="Times New Roman" w:cs="Times New Roman"/>
          <w:sz w:val="24"/>
          <w:szCs w:val="24"/>
          <w:lang w:eastAsia="ru-RU"/>
        </w:rPr>
        <w:tab/>
        <w:t xml:space="preserve"> постановлением Администрации МО</w:t>
      </w:r>
      <w:r>
        <w:rPr>
          <w:rFonts w:ascii="Times New Roman" w:eastAsia="Times New Roman" w:hAnsi="Times New Roman" w:cs="Times New Roman"/>
          <w:sz w:val="24"/>
          <w:szCs w:val="24"/>
          <w:lang w:eastAsia="ru-RU"/>
        </w:rPr>
        <w:t xml:space="preserve"> «</w:t>
      </w:r>
      <w:proofErr w:type="spellStart"/>
      <w:r w:rsidRPr="0020262E">
        <w:rPr>
          <w:rFonts w:ascii="Times New Roman" w:eastAsia="Times New Roman" w:hAnsi="Times New Roman" w:cs="Times New Roman"/>
          <w:sz w:val="24"/>
          <w:szCs w:val="24"/>
          <w:lang w:eastAsia="ru-RU"/>
        </w:rPr>
        <w:t>Нукутский</w:t>
      </w:r>
      <w:proofErr w:type="spellEnd"/>
      <w:r w:rsidRPr="0020262E">
        <w:rPr>
          <w:rFonts w:ascii="Times New Roman" w:eastAsia="Times New Roman" w:hAnsi="Times New Roman" w:cs="Times New Roman"/>
          <w:sz w:val="24"/>
          <w:szCs w:val="24"/>
          <w:lang w:eastAsia="ru-RU"/>
        </w:rPr>
        <w:t xml:space="preserve"> район» от 31 октября  2018 года № 561.</w:t>
      </w:r>
    </w:p>
    <w:p w:rsidR="00FF61E3" w:rsidRDefault="00FE4560" w:rsidP="00FF61E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00FF61E3" w:rsidRPr="00650F45">
        <w:rPr>
          <w:rFonts w:ascii="Times New Roman" w:eastAsia="Times New Roman" w:hAnsi="Times New Roman" w:cs="Times New Roman"/>
          <w:sz w:val="24"/>
          <w:szCs w:val="24"/>
          <w:lang w:eastAsia="ru-RU"/>
        </w:rPr>
        <w:t>При проверке  фактического использования средств за 201</w:t>
      </w:r>
      <w:r w:rsidR="008B0F48">
        <w:rPr>
          <w:rFonts w:ascii="Times New Roman" w:eastAsia="Times New Roman" w:hAnsi="Times New Roman" w:cs="Times New Roman"/>
          <w:sz w:val="24"/>
          <w:szCs w:val="24"/>
          <w:lang w:eastAsia="ru-RU"/>
        </w:rPr>
        <w:t>9</w:t>
      </w:r>
      <w:r w:rsidR="00FF61E3" w:rsidRPr="00650F45">
        <w:rPr>
          <w:rFonts w:ascii="Times New Roman" w:eastAsia="Times New Roman" w:hAnsi="Times New Roman" w:cs="Times New Roman"/>
          <w:sz w:val="24"/>
          <w:szCs w:val="24"/>
          <w:lang w:eastAsia="ru-RU"/>
        </w:rPr>
        <w:t xml:space="preserve"> год было установлено следующее: из </w:t>
      </w:r>
      <w:r>
        <w:rPr>
          <w:rFonts w:ascii="Times New Roman" w:eastAsia="Times New Roman" w:hAnsi="Times New Roman" w:cs="Times New Roman"/>
          <w:sz w:val="24"/>
          <w:szCs w:val="24"/>
          <w:lang w:eastAsia="ru-RU"/>
        </w:rPr>
        <w:t>10</w:t>
      </w:r>
      <w:r w:rsidR="00FF61E3" w:rsidRPr="00650F45">
        <w:rPr>
          <w:rFonts w:ascii="Times New Roman" w:eastAsia="Times New Roman" w:hAnsi="Times New Roman" w:cs="Times New Roman"/>
          <w:sz w:val="24"/>
          <w:szCs w:val="24"/>
          <w:lang w:eastAsia="ru-RU"/>
        </w:rPr>
        <w:t xml:space="preserve"> утвержденных мероприятий  были исполнены </w:t>
      </w:r>
      <w:r>
        <w:rPr>
          <w:rFonts w:ascii="Times New Roman" w:eastAsia="Times New Roman" w:hAnsi="Times New Roman" w:cs="Times New Roman"/>
          <w:sz w:val="24"/>
          <w:szCs w:val="24"/>
          <w:lang w:eastAsia="ru-RU"/>
        </w:rPr>
        <w:t>10</w:t>
      </w:r>
      <w:r w:rsidR="00FF61E3" w:rsidRPr="00650F45">
        <w:rPr>
          <w:rFonts w:ascii="Times New Roman" w:eastAsia="Times New Roman" w:hAnsi="Times New Roman" w:cs="Times New Roman"/>
          <w:sz w:val="24"/>
          <w:szCs w:val="24"/>
          <w:lang w:eastAsia="ru-RU"/>
        </w:rPr>
        <w:t xml:space="preserve"> мероприятия переч</w:t>
      </w:r>
      <w:r w:rsidR="00FF61E3">
        <w:rPr>
          <w:rFonts w:ascii="Times New Roman" w:eastAsia="Times New Roman" w:hAnsi="Times New Roman" w:cs="Times New Roman"/>
          <w:sz w:val="24"/>
          <w:szCs w:val="24"/>
          <w:lang w:eastAsia="ru-RU"/>
        </w:rPr>
        <w:t xml:space="preserve">ня проектов народных инициатив </w:t>
      </w:r>
      <w:r w:rsidR="00FF61E3" w:rsidRPr="00674CCD">
        <w:rPr>
          <w:rFonts w:ascii="Times New Roman" w:eastAsia="Times New Roman" w:hAnsi="Times New Roman" w:cs="Times New Roman"/>
          <w:sz w:val="24"/>
          <w:szCs w:val="24"/>
          <w:lang w:eastAsia="ru-RU"/>
        </w:rPr>
        <w:t>(отчет</w:t>
      </w:r>
      <w:r w:rsidR="00FF61E3">
        <w:rPr>
          <w:rFonts w:ascii="Times New Roman" w:eastAsia="Times New Roman" w:hAnsi="Times New Roman" w:cs="Times New Roman"/>
          <w:sz w:val="24"/>
          <w:szCs w:val="24"/>
          <w:lang w:eastAsia="ru-RU"/>
        </w:rPr>
        <w:t xml:space="preserve"> МО «</w:t>
      </w:r>
      <w:proofErr w:type="spellStart"/>
      <w:r w:rsidR="00FF61E3">
        <w:rPr>
          <w:rFonts w:ascii="Times New Roman" w:eastAsia="Times New Roman" w:hAnsi="Times New Roman" w:cs="Times New Roman"/>
          <w:sz w:val="24"/>
          <w:szCs w:val="24"/>
          <w:lang w:eastAsia="ru-RU"/>
        </w:rPr>
        <w:t>Нукутский</w:t>
      </w:r>
      <w:proofErr w:type="spellEnd"/>
      <w:r w:rsidR="00FF61E3">
        <w:rPr>
          <w:rFonts w:ascii="Times New Roman" w:eastAsia="Times New Roman" w:hAnsi="Times New Roman" w:cs="Times New Roman"/>
          <w:sz w:val="24"/>
          <w:szCs w:val="24"/>
          <w:lang w:eastAsia="ru-RU"/>
        </w:rPr>
        <w:t xml:space="preserve"> район» об использовании субсидии из областного бюджета бюджетам в целях </w:t>
      </w:r>
      <w:proofErr w:type="spellStart"/>
      <w:r w:rsidR="00FF61E3">
        <w:rPr>
          <w:rFonts w:ascii="Times New Roman" w:eastAsia="Times New Roman" w:hAnsi="Times New Roman" w:cs="Times New Roman"/>
          <w:sz w:val="24"/>
          <w:szCs w:val="24"/>
          <w:lang w:eastAsia="ru-RU"/>
        </w:rPr>
        <w:t>софинансирования</w:t>
      </w:r>
      <w:proofErr w:type="spellEnd"/>
      <w:r w:rsidR="00FF61E3">
        <w:rPr>
          <w:rFonts w:ascii="Times New Roman" w:eastAsia="Times New Roman" w:hAnsi="Times New Roman" w:cs="Times New Roman"/>
          <w:sz w:val="24"/>
          <w:szCs w:val="24"/>
          <w:lang w:eastAsia="ru-RU"/>
        </w:rPr>
        <w:t xml:space="preserve"> расходных  обязательств муниципальных образований Иркутской области на реализацию мероприятий перечня проектов народных инициатив по состоянию на 1 января 20</w:t>
      </w:r>
      <w:r w:rsidR="003C0D30">
        <w:rPr>
          <w:rFonts w:ascii="Times New Roman" w:eastAsia="Times New Roman" w:hAnsi="Times New Roman" w:cs="Times New Roman"/>
          <w:sz w:val="24"/>
          <w:szCs w:val="24"/>
          <w:lang w:eastAsia="ru-RU"/>
        </w:rPr>
        <w:t>20</w:t>
      </w:r>
      <w:r w:rsidR="00FF61E3">
        <w:rPr>
          <w:rFonts w:ascii="Times New Roman" w:eastAsia="Times New Roman" w:hAnsi="Times New Roman" w:cs="Times New Roman"/>
          <w:sz w:val="24"/>
          <w:szCs w:val="24"/>
          <w:lang w:eastAsia="ru-RU"/>
        </w:rPr>
        <w:t xml:space="preserve"> года</w:t>
      </w:r>
      <w:r w:rsidR="00FF61E3" w:rsidRPr="00674CCD">
        <w:rPr>
          <w:rFonts w:ascii="Times New Roman" w:eastAsia="Times New Roman" w:hAnsi="Times New Roman" w:cs="Times New Roman"/>
          <w:sz w:val="24"/>
          <w:szCs w:val="24"/>
          <w:lang w:eastAsia="ru-RU"/>
        </w:rPr>
        <w:t>)</w:t>
      </w:r>
      <w:r w:rsidR="00FF61E3" w:rsidRPr="001F1939">
        <w:rPr>
          <w:rFonts w:ascii="Times New Roman" w:eastAsia="Times New Roman" w:hAnsi="Times New Roman" w:cs="Times New Roman"/>
          <w:sz w:val="24"/>
          <w:szCs w:val="24"/>
          <w:lang w:eastAsia="ru-RU"/>
        </w:rPr>
        <w:t>, всего на общую</w:t>
      </w:r>
      <w:proofErr w:type="gramEnd"/>
      <w:r w:rsidR="00FF61E3" w:rsidRPr="001F1939">
        <w:rPr>
          <w:rFonts w:ascii="Times New Roman" w:eastAsia="Times New Roman" w:hAnsi="Times New Roman" w:cs="Times New Roman"/>
          <w:sz w:val="24"/>
          <w:szCs w:val="24"/>
          <w:lang w:eastAsia="ru-RU"/>
        </w:rPr>
        <w:t xml:space="preserve"> сумму </w:t>
      </w:r>
      <w:r w:rsidR="00FF61E3">
        <w:rPr>
          <w:rFonts w:ascii="Times New Roman" w:eastAsia="Times New Roman" w:hAnsi="Times New Roman" w:cs="Times New Roman"/>
          <w:sz w:val="24"/>
          <w:szCs w:val="24"/>
          <w:lang w:eastAsia="ru-RU"/>
        </w:rPr>
        <w:t>4</w:t>
      </w:r>
      <w:r w:rsidR="003C0D30">
        <w:rPr>
          <w:rFonts w:ascii="Times New Roman" w:eastAsia="Times New Roman" w:hAnsi="Times New Roman" w:cs="Times New Roman"/>
          <w:sz w:val="24"/>
          <w:szCs w:val="24"/>
          <w:lang w:eastAsia="ru-RU"/>
        </w:rPr>
        <w:t>629,6</w:t>
      </w:r>
      <w:r w:rsidR="00FF61E3">
        <w:rPr>
          <w:rFonts w:ascii="Times New Roman" w:eastAsia="Times New Roman" w:hAnsi="Times New Roman" w:cs="Times New Roman"/>
          <w:sz w:val="24"/>
          <w:szCs w:val="24"/>
          <w:lang w:eastAsia="ru-RU"/>
        </w:rPr>
        <w:t xml:space="preserve"> тыс</w:t>
      </w:r>
      <w:proofErr w:type="gramStart"/>
      <w:r w:rsidR="00FF61E3">
        <w:rPr>
          <w:rFonts w:ascii="Times New Roman" w:eastAsia="Times New Roman" w:hAnsi="Times New Roman" w:cs="Times New Roman"/>
          <w:sz w:val="24"/>
          <w:szCs w:val="24"/>
          <w:lang w:eastAsia="ru-RU"/>
        </w:rPr>
        <w:t>.р</w:t>
      </w:r>
      <w:proofErr w:type="gramEnd"/>
      <w:r w:rsidR="00FF61E3">
        <w:rPr>
          <w:rFonts w:ascii="Times New Roman" w:eastAsia="Times New Roman" w:hAnsi="Times New Roman" w:cs="Times New Roman"/>
          <w:sz w:val="24"/>
          <w:szCs w:val="24"/>
          <w:lang w:eastAsia="ru-RU"/>
        </w:rPr>
        <w:t>уб.</w:t>
      </w:r>
      <w:r w:rsidR="00FF61E3" w:rsidRPr="001F1939">
        <w:rPr>
          <w:rFonts w:ascii="Times New Roman" w:eastAsia="Times New Roman" w:hAnsi="Times New Roman" w:cs="Times New Roman"/>
          <w:sz w:val="24"/>
          <w:szCs w:val="24"/>
          <w:lang w:eastAsia="ru-RU"/>
        </w:rPr>
        <w:t xml:space="preserve">,  в том числе за счет  средств областного бюджета на сумму </w:t>
      </w:r>
      <w:r w:rsidR="00FF61E3">
        <w:rPr>
          <w:rFonts w:ascii="Times New Roman" w:eastAsia="Times New Roman" w:hAnsi="Times New Roman" w:cs="Times New Roman"/>
          <w:sz w:val="24"/>
          <w:szCs w:val="24"/>
          <w:lang w:eastAsia="ru-RU"/>
        </w:rPr>
        <w:t>4</w:t>
      </w:r>
      <w:r w:rsidR="003C0D30">
        <w:rPr>
          <w:rFonts w:ascii="Times New Roman" w:eastAsia="Times New Roman" w:hAnsi="Times New Roman" w:cs="Times New Roman"/>
          <w:sz w:val="24"/>
          <w:szCs w:val="24"/>
          <w:lang w:eastAsia="ru-RU"/>
        </w:rPr>
        <w:t>351,8</w:t>
      </w:r>
      <w:r w:rsidR="00FF61E3" w:rsidRPr="001F1939">
        <w:rPr>
          <w:rFonts w:ascii="Times New Roman" w:eastAsia="Times New Roman" w:hAnsi="Times New Roman" w:cs="Times New Roman"/>
          <w:sz w:val="24"/>
          <w:szCs w:val="24"/>
          <w:lang w:eastAsia="ru-RU"/>
        </w:rPr>
        <w:t xml:space="preserve"> тыс.руб., средств местного бюджета на сумму </w:t>
      </w:r>
      <w:r w:rsidR="00FF61E3">
        <w:rPr>
          <w:rFonts w:ascii="Times New Roman" w:eastAsia="Times New Roman" w:hAnsi="Times New Roman" w:cs="Times New Roman"/>
          <w:sz w:val="24"/>
          <w:szCs w:val="24"/>
          <w:lang w:eastAsia="ru-RU"/>
        </w:rPr>
        <w:t xml:space="preserve"> </w:t>
      </w:r>
      <w:r w:rsidR="003C0D30">
        <w:rPr>
          <w:rFonts w:ascii="Times New Roman" w:eastAsia="Times New Roman" w:hAnsi="Times New Roman" w:cs="Times New Roman"/>
          <w:sz w:val="24"/>
          <w:szCs w:val="24"/>
          <w:lang w:eastAsia="ru-RU"/>
        </w:rPr>
        <w:t>277,8</w:t>
      </w:r>
      <w:r w:rsidR="00FF61E3">
        <w:rPr>
          <w:rFonts w:ascii="Times New Roman" w:eastAsia="Times New Roman" w:hAnsi="Times New Roman" w:cs="Times New Roman"/>
          <w:sz w:val="24"/>
          <w:szCs w:val="24"/>
          <w:lang w:eastAsia="ru-RU"/>
        </w:rPr>
        <w:t xml:space="preserve"> тыс.рублей</w:t>
      </w:r>
      <w:r w:rsidR="00FF61E3" w:rsidRPr="001F1939">
        <w:rPr>
          <w:rFonts w:ascii="Times New Roman" w:eastAsia="Times New Roman" w:hAnsi="Times New Roman" w:cs="Times New Roman"/>
          <w:sz w:val="24"/>
          <w:szCs w:val="24"/>
          <w:lang w:eastAsia="ru-RU"/>
        </w:rPr>
        <w:t>.</w:t>
      </w:r>
    </w:p>
    <w:p w:rsidR="00FF61E3" w:rsidRDefault="00FF61E3" w:rsidP="00FF61E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ab/>
        <w:t xml:space="preserve">Средства </w:t>
      </w:r>
      <w:proofErr w:type="spellStart"/>
      <w:r>
        <w:rPr>
          <w:rFonts w:ascii="Times New Roman" w:eastAsia="Times New Roman" w:hAnsi="Times New Roman" w:cs="Times New Roman"/>
          <w:sz w:val="24"/>
          <w:szCs w:val="24"/>
          <w:lang w:eastAsia="ru-RU"/>
        </w:rPr>
        <w:t>софинансирования</w:t>
      </w:r>
      <w:proofErr w:type="spellEnd"/>
      <w:r>
        <w:rPr>
          <w:rFonts w:ascii="Times New Roman" w:eastAsia="Times New Roman" w:hAnsi="Times New Roman" w:cs="Times New Roman"/>
          <w:sz w:val="24"/>
          <w:szCs w:val="24"/>
          <w:lang w:eastAsia="ru-RU"/>
        </w:rPr>
        <w:t xml:space="preserve"> из местного бюджета в сумме </w:t>
      </w:r>
      <w:r w:rsidR="003C0D30">
        <w:rPr>
          <w:rFonts w:ascii="Times New Roman" w:eastAsia="Times New Roman" w:hAnsi="Times New Roman" w:cs="Times New Roman"/>
          <w:sz w:val="24"/>
          <w:szCs w:val="24"/>
          <w:lang w:eastAsia="ru-RU"/>
        </w:rPr>
        <w:t>277,8</w:t>
      </w:r>
      <w:r>
        <w:rPr>
          <w:rFonts w:ascii="Times New Roman" w:eastAsia="Times New Roman" w:hAnsi="Times New Roman" w:cs="Times New Roman"/>
          <w:sz w:val="24"/>
          <w:szCs w:val="24"/>
          <w:lang w:eastAsia="ru-RU"/>
        </w:rPr>
        <w:t xml:space="preserve"> тыс</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уб. в 201</w:t>
      </w:r>
      <w:r w:rsidR="007F3F25">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 xml:space="preserve"> году были направлены для выполнения следующих мероприятий:</w:t>
      </w:r>
    </w:p>
    <w:p w:rsidR="00FF61E3" w:rsidRDefault="00FF61E3" w:rsidP="00FF61E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C0D30">
        <w:rPr>
          <w:rFonts w:ascii="Times New Roman" w:eastAsia="Times New Roman" w:hAnsi="Times New Roman" w:cs="Times New Roman"/>
          <w:sz w:val="24"/>
          <w:szCs w:val="24"/>
          <w:lang w:eastAsia="ru-RU"/>
        </w:rPr>
        <w:t xml:space="preserve">устройство противопожарного водоснабжения в МБОУ </w:t>
      </w:r>
      <w:proofErr w:type="spellStart"/>
      <w:r w:rsidR="003C0D30">
        <w:rPr>
          <w:rFonts w:ascii="Times New Roman" w:eastAsia="Times New Roman" w:hAnsi="Times New Roman" w:cs="Times New Roman"/>
          <w:sz w:val="24"/>
          <w:szCs w:val="24"/>
          <w:lang w:eastAsia="ru-RU"/>
        </w:rPr>
        <w:t>Алтарикская</w:t>
      </w:r>
      <w:proofErr w:type="spellEnd"/>
      <w:r w:rsidR="003C0D30">
        <w:rPr>
          <w:rFonts w:ascii="Times New Roman" w:eastAsia="Times New Roman" w:hAnsi="Times New Roman" w:cs="Times New Roman"/>
          <w:sz w:val="24"/>
          <w:szCs w:val="24"/>
          <w:lang w:eastAsia="ru-RU"/>
        </w:rPr>
        <w:t xml:space="preserve"> СОШ, МБОУ </w:t>
      </w:r>
      <w:proofErr w:type="spellStart"/>
      <w:r w:rsidR="003C0D30">
        <w:rPr>
          <w:rFonts w:ascii="Times New Roman" w:eastAsia="Times New Roman" w:hAnsi="Times New Roman" w:cs="Times New Roman"/>
          <w:sz w:val="24"/>
          <w:szCs w:val="24"/>
          <w:lang w:eastAsia="ru-RU"/>
        </w:rPr>
        <w:t>Закулейская</w:t>
      </w:r>
      <w:proofErr w:type="spellEnd"/>
      <w:r w:rsidR="003C0D30">
        <w:rPr>
          <w:rFonts w:ascii="Times New Roman" w:eastAsia="Times New Roman" w:hAnsi="Times New Roman" w:cs="Times New Roman"/>
          <w:sz w:val="24"/>
          <w:szCs w:val="24"/>
          <w:lang w:eastAsia="ru-RU"/>
        </w:rPr>
        <w:t xml:space="preserve"> СОШ, МКОУ </w:t>
      </w:r>
      <w:proofErr w:type="spellStart"/>
      <w:r w:rsidR="003C0D30">
        <w:rPr>
          <w:rFonts w:ascii="Times New Roman" w:eastAsia="Times New Roman" w:hAnsi="Times New Roman" w:cs="Times New Roman"/>
          <w:sz w:val="24"/>
          <w:szCs w:val="24"/>
          <w:lang w:eastAsia="ru-RU"/>
        </w:rPr>
        <w:t>Большебаяновская</w:t>
      </w:r>
      <w:proofErr w:type="spellEnd"/>
      <w:r w:rsidR="003C0D30">
        <w:rPr>
          <w:rFonts w:ascii="Times New Roman" w:eastAsia="Times New Roman" w:hAnsi="Times New Roman" w:cs="Times New Roman"/>
          <w:sz w:val="24"/>
          <w:szCs w:val="24"/>
          <w:lang w:eastAsia="ru-RU"/>
        </w:rPr>
        <w:t xml:space="preserve"> ООШ, МБОУ Верхне-</w:t>
      </w:r>
      <w:proofErr w:type="spellStart"/>
      <w:r w:rsidR="003C0D30">
        <w:rPr>
          <w:rFonts w:ascii="Times New Roman" w:eastAsia="Times New Roman" w:hAnsi="Times New Roman" w:cs="Times New Roman"/>
          <w:sz w:val="24"/>
          <w:szCs w:val="24"/>
          <w:lang w:eastAsia="ru-RU"/>
        </w:rPr>
        <w:t>Куйтинская</w:t>
      </w:r>
      <w:proofErr w:type="spellEnd"/>
      <w:r w:rsidR="003C0D30">
        <w:rPr>
          <w:rFonts w:ascii="Times New Roman" w:eastAsia="Times New Roman" w:hAnsi="Times New Roman" w:cs="Times New Roman"/>
          <w:sz w:val="24"/>
          <w:szCs w:val="24"/>
          <w:lang w:eastAsia="ru-RU"/>
        </w:rPr>
        <w:t xml:space="preserve"> ООШ, МКДОУ </w:t>
      </w:r>
      <w:proofErr w:type="spellStart"/>
      <w:r w:rsidR="003C0D30">
        <w:rPr>
          <w:rFonts w:ascii="Times New Roman" w:eastAsia="Times New Roman" w:hAnsi="Times New Roman" w:cs="Times New Roman"/>
          <w:sz w:val="24"/>
          <w:szCs w:val="24"/>
          <w:lang w:eastAsia="ru-RU"/>
        </w:rPr>
        <w:t>Алтарикский</w:t>
      </w:r>
      <w:proofErr w:type="spellEnd"/>
      <w:r w:rsidR="003C0D30">
        <w:rPr>
          <w:rFonts w:ascii="Times New Roman" w:eastAsia="Times New Roman" w:hAnsi="Times New Roman" w:cs="Times New Roman"/>
          <w:sz w:val="24"/>
          <w:szCs w:val="24"/>
          <w:lang w:eastAsia="ru-RU"/>
        </w:rPr>
        <w:t xml:space="preserve"> детский сад, МБДОУ </w:t>
      </w:r>
      <w:proofErr w:type="spellStart"/>
      <w:r w:rsidR="003C0D30">
        <w:rPr>
          <w:rFonts w:ascii="Times New Roman" w:eastAsia="Times New Roman" w:hAnsi="Times New Roman" w:cs="Times New Roman"/>
          <w:sz w:val="24"/>
          <w:szCs w:val="24"/>
          <w:lang w:eastAsia="ru-RU"/>
        </w:rPr>
        <w:t>Хадаханский</w:t>
      </w:r>
      <w:proofErr w:type="spellEnd"/>
      <w:r w:rsidR="003C0D30">
        <w:rPr>
          <w:rFonts w:ascii="Times New Roman" w:eastAsia="Times New Roman" w:hAnsi="Times New Roman" w:cs="Times New Roman"/>
          <w:sz w:val="24"/>
          <w:szCs w:val="24"/>
          <w:lang w:eastAsia="ru-RU"/>
        </w:rPr>
        <w:t xml:space="preserve"> детский сад, МКДОУ </w:t>
      </w:r>
      <w:proofErr w:type="spellStart"/>
      <w:r w:rsidR="003C0D30">
        <w:rPr>
          <w:rFonts w:ascii="Times New Roman" w:eastAsia="Times New Roman" w:hAnsi="Times New Roman" w:cs="Times New Roman"/>
          <w:sz w:val="24"/>
          <w:szCs w:val="24"/>
          <w:lang w:eastAsia="ru-RU"/>
        </w:rPr>
        <w:t>Харетский</w:t>
      </w:r>
      <w:proofErr w:type="spellEnd"/>
      <w:r w:rsidR="003C0D30">
        <w:rPr>
          <w:rFonts w:ascii="Times New Roman" w:eastAsia="Times New Roman" w:hAnsi="Times New Roman" w:cs="Times New Roman"/>
          <w:sz w:val="24"/>
          <w:szCs w:val="24"/>
          <w:lang w:eastAsia="ru-RU"/>
        </w:rPr>
        <w:t xml:space="preserve"> детский сад</w:t>
      </w:r>
      <w:r>
        <w:rPr>
          <w:rFonts w:ascii="Times New Roman" w:eastAsia="Times New Roman" w:hAnsi="Times New Roman" w:cs="Times New Roman"/>
          <w:sz w:val="24"/>
          <w:szCs w:val="24"/>
          <w:lang w:eastAsia="ru-RU"/>
        </w:rPr>
        <w:t xml:space="preserve"> –   </w:t>
      </w:r>
      <w:r w:rsidR="003C0D30">
        <w:rPr>
          <w:rFonts w:ascii="Times New Roman" w:eastAsia="Times New Roman" w:hAnsi="Times New Roman" w:cs="Times New Roman"/>
          <w:sz w:val="24"/>
          <w:szCs w:val="24"/>
          <w:lang w:eastAsia="ru-RU"/>
        </w:rPr>
        <w:t>203</w:t>
      </w:r>
      <w:r w:rsidR="0097735A">
        <w:rPr>
          <w:rFonts w:ascii="Times New Roman" w:eastAsia="Times New Roman" w:hAnsi="Times New Roman" w:cs="Times New Roman"/>
          <w:sz w:val="24"/>
          <w:szCs w:val="24"/>
          <w:lang w:eastAsia="ru-RU"/>
        </w:rPr>
        <w:t>,</w:t>
      </w:r>
      <w:r w:rsidR="003C0D30">
        <w:rPr>
          <w:rFonts w:ascii="Times New Roman" w:eastAsia="Times New Roman" w:hAnsi="Times New Roman" w:cs="Times New Roman"/>
          <w:sz w:val="24"/>
          <w:szCs w:val="24"/>
          <w:lang w:eastAsia="ru-RU"/>
        </w:rPr>
        <w:t>3</w:t>
      </w:r>
      <w:r w:rsidR="0097735A">
        <w:rPr>
          <w:rFonts w:ascii="Times New Roman" w:eastAsia="Times New Roman" w:hAnsi="Times New Roman" w:cs="Times New Roman"/>
          <w:sz w:val="24"/>
          <w:szCs w:val="24"/>
          <w:lang w:eastAsia="ru-RU"/>
        </w:rPr>
        <w:t xml:space="preserve"> тыс.</w:t>
      </w:r>
      <w:r w:rsidR="003C0D30">
        <w:rPr>
          <w:rFonts w:ascii="Times New Roman" w:eastAsia="Times New Roman" w:hAnsi="Times New Roman" w:cs="Times New Roman"/>
          <w:sz w:val="24"/>
          <w:szCs w:val="24"/>
          <w:lang w:eastAsia="ru-RU"/>
        </w:rPr>
        <w:t xml:space="preserve"> рублей</w:t>
      </w:r>
      <w:r>
        <w:rPr>
          <w:rFonts w:ascii="Times New Roman" w:eastAsia="Times New Roman" w:hAnsi="Times New Roman" w:cs="Times New Roman"/>
          <w:sz w:val="24"/>
          <w:szCs w:val="24"/>
          <w:lang w:eastAsia="ru-RU"/>
        </w:rPr>
        <w:t>;</w:t>
      </w:r>
    </w:p>
    <w:p w:rsidR="00FF61E3" w:rsidRDefault="00FF61E3" w:rsidP="00FF61E3">
      <w:pPr>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 приобретение </w:t>
      </w:r>
      <w:r w:rsidR="007F3F25">
        <w:rPr>
          <w:rFonts w:ascii="Times New Roman" w:eastAsia="Times New Roman" w:hAnsi="Times New Roman" w:cs="Times New Roman"/>
          <w:sz w:val="24"/>
          <w:szCs w:val="24"/>
          <w:lang w:eastAsia="ru-RU"/>
        </w:rPr>
        <w:t>материалов (столбы, панели ограждения, крепления и т.д.) для устройств ограждения МБУ ДЛ «Березка»</w:t>
      </w:r>
      <w:r>
        <w:rPr>
          <w:rFonts w:ascii="Times New Roman" w:eastAsia="Times New Roman" w:hAnsi="Times New Roman" w:cs="Times New Roman"/>
          <w:sz w:val="24"/>
          <w:szCs w:val="24"/>
          <w:lang w:eastAsia="ru-RU"/>
        </w:rPr>
        <w:t xml:space="preserve"> – </w:t>
      </w:r>
      <w:r w:rsidR="007F3F25">
        <w:rPr>
          <w:rFonts w:ascii="Times New Roman" w:eastAsia="Times New Roman" w:hAnsi="Times New Roman" w:cs="Times New Roman"/>
          <w:sz w:val="24"/>
          <w:szCs w:val="24"/>
          <w:lang w:eastAsia="ru-RU"/>
        </w:rPr>
        <w:t>47</w:t>
      </w:r>
      <w:r w:rsidR="0097735A">
        <w:rPr>
          <w:rFonts w:ascii="Times New Roman" w:eastAsia="Times New Roman" w:hAnsi="Times New Roman" w:cs="Times New Roman"/>
          <w:sz w:val="24"/>
          <w:szCs w:val="24"/>
          <w:lang w:eastAsia="ru-RU"/>
        </w:rPr>
        <w:t>,5тыс.</w:t>
      </w:r>
      <w:r>
        <w:rPr>
          <w:rFonts w:ascii="Times New Roman" w:eastAsia="Times New Roman" w:hAnsi="Times New Roman" w:cs="Times New Roman"/>
          <w:sz w:val="24"/>
          <w:szCs w:val="24"/>
          <w:lang w:eastAsia="ru-RU"/>
        </w:rPr>
        <w:t xml:space="preserve">  руб.;</w:t>
      </w:r>
      <w:proofErr w:type="gramEnd"/>
    </w:p>
    <w:p w:rsidR="00FF61E3" w:rsidRDefault="00FF61E3" w:rsidP="00FF61E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7F3F25">
        <w:rPr>
          <w:rFonts w:ascii="Times New Roman" w:eastAsia="Times New Roman" w:hAnsi="Times New Roman" w:cs="Times New Roman"/>
          <w:sz w:val="24"/>
          <w:szCs w:val="24"/>
          <w:lang w:eastAsia="ru-RU"/>
        </w:rPr>
        <w:t>Устройство ограждения МБУ ДЛ «Березка»</w:t>
      </w:r>
      <w:r>
        <w:rPr>
          <w:rFonts w:ascii="Times New Roman" w:eastAsia="Times New Roman" w:hAnsi="Times New Roman" w:cs="Times New Roman"/>
          <w:sz w:val="24"/>
          <w:szCs w:val="24"/>
          <w:lang w:eastAsia="ru-RU"/>
        </w:rPr>
        <w:t xml:space="preserve"> - </w:t>
      </w:r>
      <w:r w:rsidR="007F3F25">
        <w:rPr>
          <w:rFonts w:ascii="Times New Roman" w:eastAsia="Times New Roman" w:hAnsi="Times New Roman" w:cs="Times New Roman"/>
          <w:sz w:val="24"/>
          <w:szCs w:val="24"/>
          <w:lang w:eastAsia="ru-RU"/>
        </w:rPr>
        <w:t>21</w:t>
      </w:r>
      <w:r w:rsidR="0097735A">
        <w:rPr>
          <w:rFonts w:ascii="Times New Roman" w:eastAsia="Times New Roman" w:hAnsi="Times New Roman" w:cs="Times New Roman"/>
          <w:sz w:val="24"/>
          <w:szCs w:val="24"/>
          <w:lang w:eastAsia="ru-RU"/>
        </w:rPr>
        <w:t>,5 тыс.</w:t>
      </w:r>
      <w:r>
        <w:rPr>
          <w:rFonts w:ascii="Times New Roman" w:eastAsia="Times New Roman" w:hAnsi="Times New Roman" w:cs="Times New Roman"/>
          <w:sz w:val="24"/>
          <w:szCs w:val="24"/>
          <w:lang w:eastAsia="ru-RU"/>
        </w:rPr>
        <w:t xml:space="preserve"> руб.;</w:t>
      </w:r>
    </w:p>
    <w:p w:rsidR="00FF61E3" w:rsidRDefault="00FF61E3" w:rsidP="00FF61E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приобретение </w:t>
      </w:r>
      <w:r w:rsidR="007F3F25">
        <w:rPr>
          <w:rFonts w:ascii="Times New Roman" w:eastAsia="Times New Roman" w:hAnsi="Times New Roman" w:cs="Times New Roman"/>
          <w:sz w:val="24"/>
          <w:szCs w:val="24"/>
          <w:lang w:eastAsia="ru-RU"/>
        </w:rPr>
        <w:t>мебели для МБОУ Верхне-</w:t>
      </w:r>
      <w:proofErr w:type="spellStart"/>
      <w:r w:rsidR="007F3F25">
        <w:rPr>
          <w:rFonts w:ascii="Times New Roman" w:eastAsia="Times New Roman" w:hAnsi="Times New Roman" w:cs="Times New Roman"/>
          <w:sz w:val="24"/>
          <w:szCs w:val="24"/>
          <w:lang w:eastAsia="ru-RU"/>
        </w:rPr>
        <w:t>Куйтинская</w:t>
      </w:r>
      <w:proofErr w:type="spellEnd"/>
      <w:r w:rsidR="007F3F25">
        <w:rPr>
          <w:rFonts w:ascii="Times New Roman" w:eastAsia="Times New Roman" w:hAnsi="Times New Roman" w:cs="Times New Roman"/>
          <w:sz w:val="24"/>
          <w:szCs w:val="24"/>
          <w:lang w:eastAsia="ru-RU"/>
        </w:rPr>
        <w:t xml:space="preserve"> ООШ</w:t>
      </w:r>
      <w:r>
        <w:rPr>
          <w:rFonts w:ascii="Times New Roman" w:eastAsia="Times New Roman" w:hAnsi="Times New Roman" w:cs="Times New Roman"/>
          <w:sz w:val="24"/>
          <w:szCs w:val="24"/>
          <w:lang w:eastAsia="ru-RU"/>
        </w:rPr>
        <w:t xml:space="preserve"> – </w:t>
      </w:r>
      <w:r w:rsidR="007F3F25">
        <w:rPr>
          <w:rFonts w:ascii="Times New Roman" w:eastAsia="Times New Roman" w:hAnsi="Times New Roman" w:cs="Times New Roman"/>
          <w:sz w:val="24"/>
          <w:szCs w:val="24"/>
          <w:lang w:eastAsia="ru-RU"/>
        </w:rPr>
        <w:t>5</w:t>
      </w:r>
      <w:r w:rsidR="0097735A">
        <w:rPr>
          <w:rFonts w:ascii="Times New Roman" w:eastAsia="Times New Roman" w:hAnsi="Times New Roman" w:cs="Times New Roman"/>
          <w:sz w:val="24"/>
          <w:szCs w:val="24"/>
          <w:lang w:eastAsia="ru-RU"/>
        </w:rPr>
        <w:t>,</w:t>
      </w:r>
      <w:r w:rsidR="007F3F25">
        <w:rPr>
          <w:rFonts w:ascii="Times New Roman" w:eastAsia="Times New Roman" w:hAnsi="Times New Roman" w:cs="Times New Roman"/>
          <w:sz w:val="24"/>
          <w:szCs w:val="24"/>
          <w:lang w:eastAsia="ru-RU"/>
        </w:rPr>
        <w:t>5</w:t>
      </w:r>
      <w:r w:rsidR="00610E0E">
        <w:rPr>
          <w:rFonts w:ascii="Times New Roman" w:eastAsia="Times New Roman" w:hAnsi="Times New Roman" w:cs="Times New Roman"/>
          <w:sz w:val="24"/>
          <w:szCs w:val="24"/>
          <w:lang w:eastAsia="ru-RU"/>
        </w:rPr>
        <w:t xml:space="preserve"> тыс. </w:t>
      </w:r>
      <w:r>
        <w:rPr>
          <w:rFonts w:ascii="Times New Roman" w:eastAsia="Times New Roman" w:hAnsi="Times New Roman" w:cs="Times New Roman"/>
          <w:sz w:val="24"/>
          <w:szCs w:val="24"/>
          <w:lang w:eastAsia="ru-RU"/>
        </w:rPr>
        <w:t>руб.</w:t>
      </w:r>
    </w:p>
    <w:p w:rsidR="0007345F" w:rsidRDefault="0007345F" w:rsidP="00FF61E3">
      <w:pPr>
        <w:spacing w:after="0" w:line="240" w:lineRule="auto"/>
        <w:jc w:val="both"/>
        <w:rPr>
          <w:rFonts w:ascii="Times New Roman" w:eastAsia="Times New Roman" w:hAnsi="Times New Roman" w:cs="Times New Roman"/>
          <w:sz w:val="24"/>
          <w:szCs w:val="24"/>
          <w:lang w:eastAsia="ru-RU"/>
        </w:rPr>
      </w:pPr>
    </w:p>
    <w:p w:rsidR="00FF61E3" w:rsidRPr="00216F92" w:rsidRDefault="00FF61E3" w:rsidP="00FF61E3">
      <w:pPr>
        <w:spacing w:after="0" w:line="240" w:lineRule="auto"/>
        <w:jc w:val="right"/>
        <w:rPr>
          <w:rFonts w:ascii="Times New Roman" w:eastAsia="Times New Roman" w:hAnsi="Times New Roman" w:cs="Times New Roman"/>
          <w:b/>
          <w:sz w:val="16"/>
          <w:szCs w:val="16"/>
          <w:lang w:eastAsia="ru-RU"/>
        </w:rPr>
      </w:pPr>
      <w:r>
        <w:rPr>
          <w:rFonts w:ascii="Times New Roman" w:eastAsia="Times New Roman" w:hAnsi="Times New Roman" w:cs="Times New Roman"/>
          <w:sz w:val="24"/>
          <w:szCs w:val="24"/>
          <w:lang w:eastAsia="ru-RU"/>
        </w:rPr>
        <w:tab/>
      </w:r>
    </w:p>
    <w:p w:rsidR="00FF61E3" w:rsidRDefault="00FF61E3" w:rsidP="00FF61E3">
      <w:pPr>
        <w:spacing w:after="0" w:line="240" w:lineRule="auto"/>
        <w:jc w:val="center"/>
        <w:rPr>
          <w:rFonts w:ascii="Times New Roman" w:eastAsia="Times New Roman" w:hAnsi="Times New Roman" w:cs="Times New Roman"/>
          <w:b/>
          <w:sz w:val="24"/>
          <w:szCs w:val="24"/>
          <w:lang w:eastAsia="ru-RU"/>
        </w:rPr>
      </w:pPr>
      <w:r w:rsidRPr="00E0728B">
        <w:rPr>
          <w:rFonts w:ascii="Times New Roman" w:eastAsia="Times New Roman" w:hAnsi="Times New Roman" w:cs="Times New Roman"/>
          <w:b/>
          <w:sz w:val="24"/>
          <w:szCs w:val="24"/>
          <w:lang w:eastAsia="ru-RU"/>
        </w:rPr>
        <w:t>Эффективность использования бюджетных средств, выделенных в 201</w:t>
      </w:r>
      <w:r w:rsidR="007F3F25">
        <w:rPr>
          <w:rFonts w:ascii="Times New Roman" w:eastAsia="Times New Roman" w:hAnsi="Times New Roman" w:cs="Times New Roman"/>
          <w:b/>
          <w:sz w:val="24"/>
          <w:szCs w:val="24"/>
          <w:lang w:eastAsia="ru-RU"/>
        </w:rPr>
        <w:t>9</w:t>
      </w:r>
      <w:r w:rsidRPr="00E0728B">
        <w:rPr>
          <w:rFonts w:ascii="Times New Roman" w:eastAsia="Times New Roman" w:hAnsi="Times New Roman" w:cs="Times New Roman"/>
          <w:b/>
          <w:sz w:val="24"/>
          <w:szCs w:val="24"/>
          <w:lang w:eastAsia="ru-RU"/>
        </w:rPr>
        <w:t xml:space="preserve"> году на реализацию мероприятий перечня народных инициатив</w:t>
      </w:r>
    </w:p>
    <w:p w:rsidR="0007345F" w:rsidRDefault="0007345F" w:rsidP="00FF61E3">
      <w:pPr>
        <w:spacing w:after="0" w:line="240" w:lineRule="auto"/>
        <w:jc w:val="center"/>
        <w:rPr>
          <w:rFonts w:ascii="Times New Roman" w:eastAsia="Times New Roman" w:hAnsi="Times New Roman" w:cs="Times New Roman"/>
          <w:b/>
          <w:sz w:val="24"/>
          <w:szCs w:val="24"/>
          <w:lang w:eastAsia="ru-RU"/>
        </w:rPr>
      </w:pPr>
    </w:p>
    <w:p w:rsidR="00FF61E3" w:rsidRPr="009B5DE7" w:rsidRDefault="00610E0E" w:rsidP="00FF61E3">
      <w:pPr>
        <w:spacing w:after="0" w:line="240" w:lineRule="auto"/>
        <w:jc w:val="right"/>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 xml:space="preserve">   </w:t>
      </w:r>
      <w:r w:rsidR="00FF61E3" w:rsidRPr="009B5DE7">
        <w:rPr>
          <w:rFonts w:ascii="Times New Roman" w:eastAsia="Times New Roman" w:hAnsi="Times New Roman" w:cs="Times New Roman"/>
          <w:b/>
          <w:sz w:val="16"/>
          <w:szCs w:val="16"/>
          <w:lang w:eastAsia="ru-RU"/>
        </w:rPr>
        <w:t>Таблица 2(тыс</w:t>
      </w:r>
      <w:proofErr w:type="gramStart"/>
      <w:r w:rsidR="00FF61E3" w:rsidRPr="009B5DE7">
        <w:rPr>
          <w:rFonts w:ascii="Times New Roman" w:eastAsia="Times New Roman" w:hAnsi="Times New Roman" w:cs="Times New Roman"/>
          <w:b/>
          <w:sz w:val="16"/>
          <w:szCs w:val="16"/>
          <w:lang w:eastAsia="ru-RU"/>
        </w:rPr>
        <w:t>.р</w:t>
      </w:r>
      <w:proofErr w:type="gramEnd"/>
      <w:r w:rsidR="00FF61E3" w:rsidRPr="009B5DE7">
        <w:rPr>
          <w:rFonts w:ascii="Times New Roman" w:eastAsia="Times New Roman" w:hAnsi="Times New Roman" w:cs="Times New Roman"/>
          <w:b/>
          <w:sz w:val="16"/>
          <w:szCs w:val="16"/>
          <w:lang w:eastAsia="ru-RU"/>
        </w:rPr>
        <w:t>уб.)</w:t>
      </w:r>
    </w:p>
    <w:tbl>
      <w:tblPr>
        <w:tblStyle w:val="1"/>
        <w:tblW w:w="9747" w:type="dxa"/>
        <w:tblLayout w:type="fixed"/>
        <w:tblLook w:val="04A0" w:firstRow="1" w:lastRow="0" w:firstColumn="1" w:lastColumn="0" w:noHBand="0" w:noVBand="1"/>
      </w:tblPr>
      <w:tblGrid>
        <w:gridCol w:w="508"/>
        <w:gridCol w:w="3564"/>
        <w:gridCol w:w="709"/>
        <w:gridCol w:w="1088"/>
        <w:gridCol w:w="7"/>
        <w:gridCol w:w="1215"/>
        <w:gridCol w:w="13"/>
        <w:gridCol w:w="1232"/>
        <w:gridCol w:w="1411"/>
      </w:tblGrid>
      <w:tr w:rsidR="00FF61E3" w:rsidRPr="00CD771A" w:rsidTr="00E90488">
        <w:trPr>
          <w:trHeight w:val="2155"/>
        </w:trPr>
        <w:tc>
          <w:tcPr>
            <w:tcW w:w="508" w:type="dxa"/>
          </w:tcPr>
          <w:p w:rsidR="00FF61E3" w:rsidRPr="00574579" w:rsidRDefault="00FF61E3" w:rsidP="00E90488">
            <w:pPr>
              <w:spacing w:after="200" w:line="276" w:lineRule="auto"/>
              <w:jc w:val="both"/>
              <w:rPr>
                <w:rFonts w:ascii="Times New Roman" w:eastAsia="Times New Roman" w:hAnsi="Times New Roman" w:cs="Times New Roman"/>
                <w:lang w:eastAsia="ru-RU"/>
              </w:rPr>
            </w:pPr>
            <w:r w:rsidRPr="00574579">
              <w:rPr>
                <w:rFonts w:ascii="Times New Roman" w:eastAsia="Times New Roman" w:hAnsi="Times New Roman" w:cs="Times New Roman"/>
                <w:lang w:eastAsia="ru-RU"/>
              </w:rPr>
              <w:t xml:space="preserve"> </w:t>
            </w:r>
            <w:proofErr w:type="gramStart"/>
            <w:r w:rsidRPr="00574579">
              <w:rPr>
                <w:rFonts w:ascii="Times New Roman" w:eastAsia="Times New Roman" w:hAnsi="Times New Roman" w:cs="Times New Roman"/>
                <w:lang w:eastAsia="ru-RU"/>
              </w:rPr>
              <w:t>п</w:t>
            </w:r>
            <w:proofErr w:type="gramEnd"/>
            <w:r w:rsidRPr="00574579">
              <w:rPr>
                <w:rFonts w:ascii="Times New Roman" w:eastAsia="Times New Roman" w:hAnsi="Times New Roman" w:cs="Times New Roman"/>
                <w:lang w:eastAsia="ru-RU"/>
              </w:rPr>
              <w:t>/п</w:t>
            </w:r>
          </w:p>
        </w:tc>
        <w:tc>
          <w:tcPr>
            <w:tcW w:w="3564" w:type="dxa"/>
          </w:tcPr>
          <w:p w:rsidR="00FF61E3" w:rsidRPr="00574579" w:rsidRDefault="00FF61E3" w:rsidP="00E90488">
            <w:pPr>
              <w:spacing w:after="200" w:line="276" w:lineRule="auto"/>
              <w:jc w:val="both"/>
              <w:rPr>
                <w:rFonts w:ascii="Times New Roman" w:eastAsia="Times New Roman" w:hAnsi="Times New Roman" w:cs="Times New Roman"/>
                <w:lang w:eastAsia="ru-RU"/>
              </w:rPr>
            </w:pPr>
            <w:r w:rsidRPr="00574579">
              <w:rPr>
                <w:rFonts w:ascii="Times New Roman" w:eastAsia="Times New Roman" w:hAnsi="Times New Roman" w:cs="Times New Roman"/>
                <w:lang w:eastAsia="ru-RU"/>
              </w:rPr>
              <w:t xml:space="preserve">Наименование получателя бюджетных средств/ наименование мероприятия </w:t>
            </w:r>
          </w:p>
        </w:tc>
        <w:tc>
          <w:tcPr>
            <w:tcW w:w="709" w:type="dxa"/>
          </w:tcPr>
          <w:p w:rsidR="00FF61E3" w:rsidRPr="00574579" w:rsidRDefault="00FF61E3" w:rsidP="00E90488">
            <w:pPr>
              <w:spacing w:after="200" w:line="276" w:lineRule="auto"/>
              <w:jc w:val="both"/>
              <w:rPr>
                <w:rFonts w:ascii="Times New Roman" w:eastAsia="Times New Roman" w:hAnsi="Times New Roman" w:cs="Times New Roman"/>
                <w:lang w:eastAsia="ru-RU"/>
              </w:rPr>
            </w:pPr>
            <w:proofErr w:type="spellStart"/>
            <w:r w:rsidRPr="00574579">
              <w:rPr>
                <w:rFonts w:ascii="Times New Roman" w:eastAsia="Times New Roman" w:hAnsi="Times New Roman" w:cs="Times New Roman"/>
                <w:lang w:eastAsia="ru-RU"/>
              </w:rPr>
              <w:t>РзПР</w:t>
            </w:r>
            <w:proofErr w:type="spellEnd"/>
          </w:p>
        </w:tc>
        <w:tc>
          <w:tcPr>
            <w:tcW w:w="1088" w:type="dxa"/>
          </w:tcPr>
          <w:p w:rsidR="00FF61E3" w:rsidRPr="00574579" w:rsidRDefault="00FF61E3" w:rsidP="00E90488">
            <w:pPr>
              <w:spacing w:after="200" w:line="276" w:lineRule="auto"/>
              <w:jc w:val="both"/>
              <w:rPr>
                <w:rFonts w:ascii="Times New Roman" w:eastAsia="Times New Roman" w:hAnsi="Times New Roman" w:cs="Times New Roman"/>
                <w:lang w:eastAsia="ru-RU"/>
              </w:rPr>
            </w:pPr>
            <w:r w:rsidRPr="00574579">
              <w:rPr>
                <w:rFonts w:ascii="Times New Roman" w:eastAsia="Times New Roman" w:hAnsi="Times New Roman" w:cs="Times New Roman"/>
                <w:lang w:eastAsia="ru-RU"/>
              </w:rPr>
              <w:t>Начальная цена контракта (договора)</w:t>
            </w:r>
          </w:p>
        </w:tc>
        <w:tc>
          <w:tcPr>
            <w:tcW w:w="1235" w:type="dxa"/>
            <w:gridSpan w:val="3"/>
          </w:tcPr>
          <w:p w:rsidR="00FF61E3" w:rsidRPr="00574579" w:rsidRDefault="00FF61E3" w:rsidP="00E90488">
            <w:pPr>
              <w:spacing w:after="200" w:line="276" w:lineRule="auto"/>
              <w:jc w:val="both"/>
              <w:rPr>
                <w:rFonts w:ascii="Times New Roman" w:eastAsia="Times New Roman" w:hAnsi="Times New Roman" w:cs="Times New Roman"/>
                <w:lang w:eastAsia="ru-RU"/>
              </w:rPr>
            </w:pPr>
            <w:r w:rsidRPr="00574579">
              <w:rPr>
                <w:rFonts w:ascii="Times New Roman" w:eastAsia="Times New Roman" w:hAnsi="Times New Roman" w:cs="Times New Roman"/>
                <w:lang w:eastAsia="ru-RU"/>
              </w:rPr>
              <w:t>Конечная цена контракта (договора)</w:t>
            </w:r>
          </w:p>
        </w:tc>
        <w:tc>
          <w:tcPr>
            <w:tcW w:w="1232" w:type="dxa"/>
          </w:tcPr>
          <w:p w:rsidR="00FF61E3" w:rsidRPr="00574579" w:rsidRDefault="00FF61E3" w:rsidP="00E90488">
            <w:pPr>
              <w:spacing w:after="200" w:line="276" w:lineRule="auto"/>
              <w:jc w:val="both"/>
              <w:rPr>
                <w:rFonts w:ascii="Times New Roman" w:eastAsia="Times New Roman" w:hAnsi="Times New Roman" w:cs="Times New Roman"/>
                <w:sz w:val="20"/>
                <w:szCs w:val="20"/>
                <w:lang w:eastAsia="ru-RU"/>
              </w:rPr>
            </w:pPr>
            <w:r w:rsidRPr="00574579">
              <w:rPr>
                <w:rFonts w:ascii="Times New Roman" w:eastAsia="Times New Roman" w:hAnsi="Times New Roman" w:cs="Times New Roman"/>
                <w:sz w:val="20"/>
                <w:szCs w:val="20"/>
                <w:lang w:eastAsia="ru-RU"/>
              </w:rPr>
              <w:t xml:space="preserve">Экономия, </w:t>
            </w:r>
            <w:proofErr w:type="gramStart"/>
            <w:r w:rsidRPr="00574579">
              <w:rPr>
                <w:rFonts w:ascii="Times New Roman" w:eastAsia="Times New Roman" w:hAnsi="Times New Roman" w:cs="Times New Roman"/>
                <w:sz w:val="20"/>
                <w:szCs w:val="20"/>
                <w:lang w:eastAsia="ru-RU"/>
              </w:rPr>
              <w:t>достигну</w:t>
            </w:r>
            <w:r>
              <w:rPr>
                <w:rFonts w:ascii="Times New Roman" w:eastAsia="Times New Roman" w:hAnsi="Times New Roman" w:cs="Times New Roman"/>
                <w:sz w:val="20"/>
                <w:szCs w:val="20"/>
                <w:lang w:eastAsia="ru-RU"/>
              </w:rPr>
              <w:t>-</w:t>
            </w:r>
            <w:r w:rsidRPr="00574579">
              <w:rPr>
                <w:rFonts w:ascii="Times New Roman" w:eastAsia="Times New Roman" w:hAnsi="Times New Roman" w:cs="Times New Roman"/>
                <w:sz w:val="20"/>
                <w:szCs w:val="20"/>
                <w:lang w:eastAsia="ru-RU"/>
              </w:rPr>
              <w:t>тая</w:t>
            </w:r>
            <w:proofErr w:type="gramEnd"/>
            <w:r w:rsidRPr="00574579">
              <w:rPr>
                <w:rFonts w:ascii="Times New Roman" w:eastAsia="Times New Roman" w:hAnsi="Times New Roman" w:cs="Times New Roman"/>
                <w:sz w:val="20"/>
                <w:szCs w:val="20"/>
                <w:lang w:eastAsia="ru-RU"/>
              </w:rPr>
              <w:t xml:space="preserve"> в результате проведения конкурс</w:t>
            </w:r>
            <w:r>
              <w:rPr>
                <w:rFonts w:ascii="Times New Roman" w:eastAsia="Times New Roman" w:hAnsi="Times New Roman" w:cs="Times New Roman"/>
                <w:sz w:val="20"/>
                <w:szCs w:val="20"/>
                <w:lang w:eastAsia="ru-RU"/>
              </w:rPr>
              <w:t>-</w:t>
            </w:r>
            <w:proofErr w:type="spellStart"/>
            <w:r w:rsidRPr="00574579">
              <w:rPr>
                <w:rFonts w:ascii="Times New Roman" w:eastAsia="Times New Roman" w:hAnsi="Times New Roman" w:cs="Times New Roman"/>
                <w:sz w:val="20"/>
                <w:szCs w:val="20"/>
                <w:lang w:eastAsia="ru-RU"/>
              </w:rPr>
              <w:t>ных</w:t>
            </w:r>
            <w:proofErr w:type="spellEnd"/>
            <w:r w:rsidRPr="00574579">
              <w:rPr>
                <w:rFonts w:ascii="Times New Roman" w:eastAsia="Times New Roman" w:hAnsi="Times New Roman" w:cs="Times New Roman"/>
                <w:sz w:val="20"/>
                <w:szCs w:val="20"/>
                <w:lang w:eastAsia="ru-RU"/>
              </w:rPr>
              <w:t xml:space="preserve"> процедур</w:t>
            </w:r>
          </w:p>
        </w:tc>
        <w:tc>
          <w:tcPr>
            <w:tcW w:w="1411" w:type="dxa"/>
          </w:tcPr>
          <w:p w:rsidR="00FF61E3" w:rsidRPr="00574579" w:rsidRDefault="00FF61E3" w:rsidP="00E90488">
            <w:pPr>
              <w:spacing w:after="200" w:line="276" w:lineRule="auto"/>
              <w:jc w:val="both"/>
              <w:rPr>
                <w:rFonts w:ascii="Times New Roman" w:eastAsia="Times New Roman" w:hAnsi="Times New Roman" w:cs="Times New Roman"/>
                <w:sz w:val="20"/>
                <w:szCs w:val="20"/>
                <w:lang w:eastAsia="ru-RU"/>
              </w:rPr>
            </w:pPr>
            <w:r w:rsidRPr="00574579">
              <w:rPr>
                <w:rFonts w:ascii="Times New Roman" w:eastAsia="Times New Roman" w:hAnsi="Times New Roman" w:cs="Times New Roman"/>
                <w:sz w:val="20"/>
                <w:szCs w:val="20"/>
                <w:lang w:eastAsia="ru-RU"/>
              </w:rPr>
              <w:t>Взыскано пени за нарушение условий контрактов (договоров)</w:t>
            </w:r>
          </w:p>
        </w:tc>
      </w:tr>
      <w:tr w:rsidR="00FF61E3" w:rsidRPr="00CD771A" w:rsidTr="00E90488">
        <w:tc>
          <w:tcPr>
            <w:tcW w:w="508" w:type="dxa"/>
          </w:tcPr>
          <w:p w:rsidR="00FF61E3" w:rsidRPr="00574579" w:rsidRDefault="00FF61E3" w:rsidP="00E90488">
            <w:pPr>
              <w:spacing w:after="200" w:line="276" w:lineRule="auto"/>
              <w:jc w:val="both"/>
              <w:rPr>
                <w:rFonts w:ascii="Times New Roman" w:eastAsia="Times New Roman" w:hAnsi="Times New Roman" w:cs="Times New Roman"/>
                <w:lang w:eastAsia="ru-RU"/>
              </w:rPr>
            </w:pPr>
            <w:r w:rsidRPr="00574579">
              <w:rPr>
                <w:rFonts w:ascii="Times New Roman" w:eastAsia="Times New Roman" w:hAnsi="Times New Roman" w:cs="Times New Roman"/>
                <w:lang w:eastAsia="ru-RU"/>
              </w:rPr>
              <w:t>1</w:t>
            </w:r>
          </w:p>
        </w:tc>
        <w:tc>
          <w:tcPr>
            <w:tcW w:w="3564" w:type="dxa"/>
          </w:tcPr>
          <w:p w:rsidR="00FF61E3" w:rsidRDefault="007F3F25" w:rsidP="007F3F25">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Устройство противопожарного водоснабжения в МБОУ </w:t>
            </w:r>
            <w:proofErr w:type="spellStart"/>
            <w:r>
              <w:rPr>
                <w:rFonts w:ascii="Times New Roman" w:eastAsia="Times New Roman" w:hAnsi="Times New Roman" w:cs="Times New Roman"/>
                <w:lang w:eastAsia="ru-RU"/>
              </w:rPr>
              <w:t>Алтарикская</w:t>
            </w:r>
            <w:proofErr w:type="spellEnd"/>
            <w:r>
              <w:rPr>
                <w:rFonts w:ascii="Times New Roman" w:eastAsia="Times New Roman" w:hAnsi="Times New Roman" w:cs="Times New Roman"/>
                <w:lang w:eastAsia="ru-RU"/>
              </w:rPr>
              <w:t xml:space="preserve"> СОШ, МБОУ </w:t>
            </w:r>
            <w:proofErr w:type="spellStart"/>
            <w:r>
              <w:rPr>
                <w:rFonts w:ascii="Times New Roman" w:eastAsia="Times New Roman" w:hAnsi="Times New Roman" w:cs="Times New Roman"/>
                <w:lang w:eastAsia="ru-RU"/>
              </w:rPr>
              <w:t>Закулейская</w:t>
            </w:r>
            <w:proofErr w:type="spellEnd"/>
            <w:r>
              <w:rPr>
                <w:rFonts w:ascii="Times New Roman" w:eastAsia="Times New Roman" w:hAnsi="Times New Roman" w:cs="Times New Roman"/>
                <w:lang w:eastAsia="ru-RU"/>
              </w:rPr>
              <w:t xml:space="preserve"> СОШ, МКОУ </w:t>
            </w:r>
            <w:proofErr w:type="spellStart"/>
            <w:r>
              <w:rPr>
                <w:rFonts w:ascii="Times New Roman" w:eastAsia="Times New Roman" w:hAnsi="Times New Roman" w:cs="Times New Roman"/>
                <w:lang w:eastAsia="ru-RU"/>
              </w:rPr>
              <w:t>Большебаяновская</w:t>
            </w:r>
            <w:proofErr w:type="spellEnd"/>
            <w:r>
              <w:rPr>
                <w:rFonts w:ascii="Times New Roman" w:eastAsia="Times New Roman" w:hAnsi="Times New Roman" w:cs="Times New Roman"/>
                <w:lang w:eastAsia="ru-RU"/>
              </w:rPr>
              <w:t xml:space="preserve"> ООШ, </w:t>
            </w:r>
            <w:proofErr w:type="spellStart"/>
            <w:r>
              <w:rPr>
                <w:rFonts w:ascii="Times New Roman" w:eastAsia="Times New Roman" w:hAnsi="Times New Roman" w:cs="Times New Roman"/>
                <w:lang w:eastAsia="ru-RU"/>
              </w:rPr>
              <w:t>МБОУВерхне-Куйтинская</w:t>
            </w:r>
            <w:proofErr w:type="spellEnd"/>
            <w:r>
              <w:rPr>
                <w:rFonts w:ascii="Times New Roman" w:eastAsia="Times New Roman" w:hAnsi="Times New Roman" w:cs="Times New Roman"/>
                <w:lang w:eastAsia="ru-RU"/>
              </w:rPr>
              <w:t xml:space="preserve"> ООШ</w:t>
            </w:r>
            <w:r w:rsidR="00A8570D">
              <w:rPr>
                <w:rFonts w:ascii="Times New Roman" w:eastAsia="Times New Roman" w:hAnsi="Times New Roman" w:cs="Times New Roman"/>
                <w:lang w:eastAsia="ru-RU"/>
              </w:rPr>
              <w:t>.</w:t>
            </w:r>
          </w:p>
          <w:p w:rsidR="00E505E2" w:rsidRPr="00574579" w:rsidRDefault="00E505E2" w:rsidP="0075020A">
            <w:pPr>
              <w:rPr>
                <w:rFonts w:ascii="Times New Roman" w:eastAsia="Times New Roman" w:hAnsi="Times New Roman" w:cs="Times New Roman"/>
                <w:lang w:eastAsia="ru-RU"/>
              </w:rPr>
            </w:pPr>
          </w:p>
        </w:tc>
        <w:tc>
          <w:tcPr>
            <w:tcW w:w="709" w:type="dxa"/>
          </w:tcPr>
          <w:p w:rsidR="00FF61E3" w:rsidRPr="00574579" w:rsidRDefault="00FF61E3" w:rsidP="00E90488">
            <w:pPr>
              <w:jc w:val="right"/>
              <w:rPr>
                <w:rFonts w:ascii="Times New Roman" w:eastAsia="Times New Roman" w:hAnsi="Times New Roman" w:cs="Times New Roman"/>
                <w:lang w:eastAsia="ru-RU"/>
              </w:rPr>
            </w:pPr>
            <w:r w:rsidRPr="00574579">
              <w:rPr>
                <w:rFonts w:ascii="Times New Roman" w:eastAsia="Times New Roman" w:hAnsi="Times New Roman" w:cs="Times New Roman"/>
                <w:lang w:eastAsia="ru-RU"/>
              </w:rPr>
              <w:t>0</w:t>
            </w:r>
            <w:r>
              <w:rPr>
                <w:rFonts w:ascii="Times New Roman" w:eastAsia="Times New Roman" w:hAnsi="Times New Roman" w:cs="Times New Roman"/>
                <w:lang w:eastAsia="ru-RU"/>
              </w:rPr>
              <w:t>7</w:t>
            </w:r>
            <w:r w:rsidRPr="00574579">
              <w:rPr>
                <w:rFonts w:ascii="Times New Roman" w:eastAsia="Times New Roman" w:hAnsi="Times New Roman" w:cs="Times New Roman"/>
                <w:lang w:eastAsia="ru-RU"/>
              </w:rPr>
              <w:t>0</w:t>
            </w:r>
            <w:r>
              <w:rPr>
                <w:rFonts w:ascii="Times New Roman" w:eastAsia="Times New Roman" w:hAnsi="Times New Roman" w:cs="Times New Roman"/>
                <w:lang w:eastAsia="ru-RU"/>
              </w:rPr>
              <w:t>2</w:t>
            </w:r>
          </w:p>
        </w:tc>
        <w:tc>
          <w:tcPr>
            <w:tcW w:w="1088" w:type="dxa"/>
          </w:tcPr>
          <w:p w:rsidR="00FF61E3" w:rsidRPr="00574579" w:rsidRDefault="0075020A" w:rsidP="0075020A">
            <w:pPr>
              <w:jc w:val="right"/>
              <w:rPr>
                <w:rFonts w:ascii="Times New Roman" w:eastAsia="Times New Roman" w:hAnsi="Times New Roman" w:cs="Times New Roman"/>
                <w:lang w:eastAsia="ru-RU"/>
              </w:rPr>
            </w:pPr>
            <w:r>
              <w:rPr>
                <w:rFonts w:ascii="Times New Roman" w:eastAsia="Times New Roman" w:hAnsi="Times New Roman" w:cs="Times New Roman"/>
                <w:lang w:eastAsia="ru-RU"/>
              </w:rPr>
              <w:t>1987,6</w:t>
            </w:r>
          </w:p>
        </w:tc>
        <w:tc>
          <w:tcPr>
            <w:tcW w:w="1235" w:type="dxa"/>
            <w:gridSpan w:val="3"/>
          </w:tcPr>
          <w:p w:rsidR="00FF61E3" w:rsidRPr="00574579" w:rsidRDefault="00F1672D" w:rsidP="0075020A">
            <w:pPr>
              <w:jc w:val="right"/>
              <w:rPr>
                <w:rFonts w:ascii="Times New Roman" w:eastAsia="Times New Roman" w:hAnsi="Times New Roman" w:cs="Times New Roman"/>
                <w:lang w:eastAsia="ru-RU"/>
              </w:rPr>
            </w:pPr>
            <w:r>
              <w:rPr>
                <w:rFonts w:ascii="Times New Roman" w:eastAsia="Times New Roman" w:hAnsi="Times New Roman" w:cs="Times New Roman"/>
                <w:lang w:eastAsia="ru-RU"/>
              </w:rPr>
              <w:t>1</w:t>
            </w:r>
            <w:r w:rsidR="0075020A">
              <w:rPr>
                <w:rFonts w:ascii="Times New Roman" w:eastAsia="Times New Roman" w:hAnsi="Times New Roman" w:cs="Times New Roman"/>
                <w:lang w:eastAsia="ru-RU"/>
              </w:rPr>
              <w:t>895,8</w:t>
            </w:r>
          </w:p>
        </w:tc>
        <w:tc>
          <w:tcPr>
            <w:tcW w:w="1232" w:type="dxa"/>
          </w:tcPr>
          <w:p w:rsidR="00FF61E3" w:rsidRPr="00574579" w:rsidRDefault="0075020A" w:rsidP="00E90488">
            <w:pPr>
              <w:jc w:val="right"/>
              <w:rPr>
                <w:rFonts w:ascii="Times New Roman" w:eastAsia="Times New Roman" w:hAnsi="Times New Roman" w:cs="Times New Roman"/>
                <w:lang w:eastAsia="ru-RU"/>
              </w:rPr>
            </w:pPr>
            <w:r>
              <w:rPr>
                <w:rFonts w:ascii="Times New Roman" w:eastAsia="Times New Roman" w:hAnsi="Times New Roman" w:cs="Times New Roman"/>
                <w:lang w:eastAsia="ru-RU"/>
              </w:rPr>
              <w:t>91,8</w:t>
            </w:r>
          </w:p>
        </w:tc>
        <w:tc>
          <w:tcPr>
            <w:tcW w:w="1411" w:type="dxa"/>
          </w:tcPr>
          <w:p w:rsidR="00FF61E3" w:rsidRPr="00574579" w:rsidRDefault="00FF61E3" w:rsidP="00E90488">
            <w:pPr>
              <w:jc w:val="right"/>
              <w:rPr>
                <w:rFonts w:ascii="Times New Roman" w:eastAsia="Times New Roman" w:hAnsi="Times New Roman" w:cs="Times New Roman"/>
                <w:lang w:eastAsia="ru-RU"/>
              </w:rPr>
            </w:pPr>
            <w:r w:rsidRPr="00574579">
              <w:rPr>
                <w:rFonts w:ascii="Times New Roman" w:eastAsia="Times New Roman" w:hAnsi="Times New Roman" w:cs="Times New Roman"/>
                <w:lang w:eastAsia="ru-RU"/>
              </w:rPr>
              <w:t>-</w:t>
            </w:r>
          </w:p>
        </w:tc>
      </w:tr>
      <w:tr w:rsidR="00FF61E3" w:rsidRPr="00CD771A" w:rsidTr="00E90488">
        <w:tc>
          <w:tcPr>
            <w:tcW w:w="508" w:type="dxa"/>
          </w:tcPr>
          <w:p w:rsidR="00FF61E3" w:rsidRPr="00574579" w:rsidRDefault="00FF61E3" w:rsidP="00E90488">
            <w:pPr>
              <w:jc w:val="both"/>
              <w:rPr>
                <w:rFonts w:ascii="Times New Roman" w:eastAsia="Times New Roman" w:hAnsi="Times New Roman" w:cs="Times New Roman"/>
                <w:lang w:eastAsia="ru-RU"/>
              </w:rPr>
            </w:pPr>
          </w:p>
        </w:tc>
        <w:tc>
          <w:tcPr>
            <w:tcW w:w="3564" w:type="dxa"/>
          </w:tcPr>
          <w:p w:rsidR="00FF61E3" w:rsidRPr="00574579" w:rsidRDefault="00FF61E3" w:rsidP="00E90488">
            <w:pPr>
              <w:rPr>
                <w:rFonts w:ascii="Times New Roman" w:eastAsia="Times New Roman" w:hAnsi="Times New Roman" w:cs="Times New Roman"/>
                <w:b/>
                <w:lang w:eastAsia="ru-RU"/>
              </w:rPr>
            </w:pPr>
            <w:r w:rsidRPr="00574579">
              <w:rPr>
                <w:rFonts w:ascii="Times New Roman" w:eastAsia="Times New Roman" w:hAnsi="Times New Roman" w:cs="Times New Roman"/>
                <w:b/>
                <w:lang w:eastAsia="ru-RU"/>
              </w:rPr>
              <w:t>Итого по подразделу 0</w:t>
            </w:r>
            <w:r>
              <w:rPr>
                <w:rFonts w:ascii="Times New Roman" w:eastAsia="Times New Roman" w:hAnsi="Times New Roman" w:cs="Times New Roman"/>
                <w:b/>
                <w:lang w:eastAsia="ru-RU"/>
              </w:rPr>
              <w:t>7</w:t>
            </w:r>
            <w:r w:rsidRPr="00574579">
              <w:rPr>
                <w:rFonts w:ascii="Times New Roman" w:eastAsia="Times New Roman" w:hAnsi="Times New Roman" w:cs="Times New Roman"/>
                <w:b/>
                <w:lang w:eastAsia="ru-RU"/>
              </w:rPr>
              <w:t>0</w:t>
            </w:r>
            <w:r>
              <w:rPr>
                <w:rFonts w:ascii="Times New Roman" w:eastAsia="Times New Roman" w:hAnsi="Times New Roman" w:cs="Times New Roman"/>
                <w:b/>
                <w:lang w:eastAsia="ru-RU"/>
              </w:rPr>
              <w:t>2</w:t>
            </w:r>
            <w:r w:rsidRPr="00574579">
              <w:rPr>
                <w:rFonts w:ascii="Times New Roman" w:eastAsia="Times New Roman" w:hAnsi="Times New Roman" w:cs="Times New Roman"/>
                <w:b/>
                <w:lang w:eastAsia="ru-RU"/>
              </w:rPr>
              <w:t xml:space="preserve"> «</w:t>
            </w:r>
            <w:r>
              <w:rPr>
                <w:rFonts w:ascii="Times New Roman" w:eastAsia="Times New Roman" w:hAnsi="Times New Roman" w:cs="Times New Roman"/>
                <w:b/>
                <w:lang w:eastAsia="ru-RU"/>
              </w:rPr>
              <w:t>Общее образование</w:t>
            </w:r>
            <w:r w:rsidRPr="00574579">
              <w:rPr>
                <w:rFonts w:ascii="Times New Roman" w:eastAsia="Times New Roman" w:hAnsi="Times New Roman" w:cs="Times New Roman"/>
                <w:b/>
                <w:lang w:eastAsia="ru-RU"/>
              </w:rPr>
              <w:t>»</w:t>
            </w:r>
          </w:p>
        </w:tc>
        <w:tc>
          <w:tcPr>
            <w:tcW w:w="709" w:type="dxa"/>
          </w:tcPr>
          <w:p w:rsidR="00FF61E3" w:rsidRPr="00574579" w:rsidRDefault="00FF61E3" w:rsidP="00E90488">
            <w:pPr>
              <w:jc w:val="right"/>
              <w:rPr>
                <w:rFonts w:ascii="Times New Roman" w:eastAsia="Times New Roman" w:hAnsi="Times New Roman" w:cs="Times New Roman"/>
                <w:lang w:eastAsia="ru-RU"/>
              </w:rPr>
            </w:pPr>
          </w:p>
        </w:tc>
        <w:tc>
          <w:tcPr>
            <w:tcW w:w="1088" w:type="dxa"/>
          </w:tcPr>
          <w:p w:rsidR="00FF61E3" w:rsidRPr="00574579" w:rsidRDefault="00F1672D" w:rsidP="004746A7">
            <w:pPr>
              <w:jc w:val="right"/>
              <w:rPr>
                <w:rFonts w:ascii="Times New Roman" w:hAnsi="Times New Roman" w:cs="Times New Roman"/>
                <w:b/>
              </w:rPr>
            </w:pPr>
            <w:r>
              <w:rPr>
                <w:rFonts w:ascii="Times New Roman" w:hAnsi="Times New Roman" w:cs="Times New Roman"/>
                <w:b/>
              </w:rPr>
              <w:t>1</w:t>
            </w:r>
            <w:r w:rsidR="004746A7">
              <w:rPr>
                <w:rFonts w:ascii="Times New Roman" w:hAnsi="Times New Roman" w:cs="Times New Roman"/>
                <w:b/>
              </w:rPr>
              <w:t>987,6</w:t>
            </w:r>
          </w:p>
        </w:tc>
        <w:tc>
          <w:tcPr>
            <w:tcW w:w="1235" w:type="dxa"/>
            <w:gridSpan w:val="3"/>
          </w:tcPr>
          <w:p w:rsidR="00FF61E3" w:rsidRPr="00574579" w:rsidRDefault="00F1672D" w:rsidP="0075020A">
            <w:pPr>
              <w:jc w:val="right"/>
              <w:rPr>
                <w:rFonts w:ascii="Times New Roman" w:hAnsi="Times New Roman" w:cs="Times New Roman"/>
                <w:b/>
              </w:rPr>
            </w:pPr>
            <w:r>
              <w:rPr>
                <w:rFonts w:ascii="Times New Roman" w:hAnsi="Times New Roman" w:cs="Times New Roman"/>
                <w:b/>
              </w:rPr>
              <w:t>1</w:t>
            </w:r>
            <w:r w:rsidR="0075020A">
              <w:rPr>
                <w:rFonts w:ascii="Times New Roman" w:hAnsi="Times New Roman" w:cs="Times New Roman"/>
                <w:b/>
              </w:rPr>
              <w:t>895,8</w:t>
            </w:r>
          </w:p>
        </w:tc>
        <w:tc>
          <w:tcPr>
            <w:tcW w:w="1232" w:type="dxa"/>
          </w:tcPr>
          <w:p w:rsidR="00FF61E3" w:rsidRPr="00574579" w:rsidRDefault="0075020A" w:rsidP="00E90488">
            <w:pPr>
              <w:jc w:val="right"/>
              <w:rPr>
                <w:rFonts w:ascii="Times New Roman" w:hAnsi="Times New Roman" w:cs="Times New Roman"/>
                <w:b/>
              </w:rPr>
            </w:pPr>
            <w:r>
              <w:rPr>
                <w:rFonts w:ascii="Times New Roman" w:hAnsi="Times New Roman" w:cs="Times New Roman"/>
                <w:b/>
              </w:rPr>
              <w:t>91,8</w:t>
            </w:r>
          </w:p>
        </w:tc>
        <w:tc>
          <w:tcPr>
            <w:tcW w:w="1411" w:type="dxa"/>
          </w:tcPr>
          <w:p w:rsidR="00FF61E3" w:rsidRPr="00574579" w:rsidRDefault="00FF61E3" w:rsidP="00E90488">
            <w:pPr>
              <w:jc w:val="right"/>
              <w:rPr>
                <w:rFonts w:ascii="Times New Roman" w:hAnsi="Times New Roman" w:cs="Times New Roman"/>
                <w:b/>
              </w:rPr>
            </w:pPr>
            <w:r w:rsidRPr="00574579">
              <w:rPr>
                <w:rFonts w:ascii="Times New Roman" w:hAnsi="Times New Roman" w:cs="Times New Roman"/>
                <w:b/>
              </w:rPr>
              <w:t>-</w:t>
            </w:r>
          </w:p>
        </w:tc>
      </w:tr>
      <w:tr w:rsidR="00FF61E3" w:rsidRPr="00CD771A" w:rsidTr="00E90488">
        <w:tc>
          <w:tcPr>
            <w:tcW w:w="508" w:type="dxa"/>
          </w:tcPr>
          <w:p w:rsidR="00FF61E3" w:rsidRPr="00574579" w:rsidRDefault="00FF61E3" w:rsidP="00E90488">
            <w:pPr>
              <w:jc w:val="both"/>
              <w:rPr>
                <w:rFonts w:ascii="Times New Roman" w:eastAsia="Times New Roman" w:hAnsi="Times New Roman" w:cs="Times New Roman"/>
                <w:lang w:eastAsia="ru-RU"/>
              </w:rPr>
            </w:pPr>
            <w:r w:rsidRPr="00574579">
              <w:rPr>
                <w:rFonts w:ascii="Times New Roman" w:eastAsia="Times New Roman" w:hAnsi="Times New Roman" w:cs="Times New Roman"/>
                <w:lang w:eastAsia="ru-RU"/>
              </w:rPr>
              <w:t>2</w:t>
            </w:r>
          </w:p>
        </w:tc>
        <w:tc>
          <w:tcPr>
            <w:tcW w:w="3564" w:type="dxa"/>
          </w:tcPr>
          <w:p w:rsidR="00FF61E3" w:rsidRPr="00574579" w:rsidRDefault="00FF61E3" w:rsidP="00E505E2">
            <w:pPr>
              <w:rPr>
                <w:rFonts w:ascii="Times New Roman" w:eastAsia="Times New Roman" w:hAnsi="Times New Roman" w:cs="Times New Roman"/>
                <w:lang w:eastAsia="ru-RU"/>
              </w:rPr>
            </w:pPr>
            <w:r>
              <w:rPr>
                <w:rFonts w:ascii="Times New Roman" w:eastAsia="Times New Roman" w:hAnsi="Times New Roman" w:cs="Times New Roman"/>
                <w:lang w:eastAsia="ru-RU"/>
              </w:rPr>
              <w:t>Дошкольное образование (</w:t>
            </w:r>
            <w:r w:rsidR="007F3F25">
              <w:rPr>
                <w:rFonts w:ascii="Times New Roman" w:eastAsia="Times New Roman" w:hAnsi="Times New Roman" w:cs="Times New Roman"/>
                <w:lang w:eastAsia="ru-RU"/>
              </w:rPr>
              <w:t>устройство противоп</w:t>
            </w:r>
            <w:r w:rsidR="00E505E2">
              <w:rPr>
                <w:rFonts w:ascii="Times New Roman" w:eastAsia="Times New Roman" w:hAnsi="Times New Roman" w:cs="Times New Roman"/>
                <w:lang w:eastAsia="ru-RU"/>
              </w:rPr>
              <w:t>о</w:t>
            </w:r>
            <w:r w:rsidR="007F3F25">
              <w:rPr>
                <w:rFonts w:ascii="Times New Roman" w:eastAsia="Times New Roman" w:hAnsi="Times New Roman" w:cs="Times New Roman"/>
                <w:lang w:eastAsia="ru-RU"/>
              </w:rPr>
              <w:t>жарного водоснабжения</w:t>
            </w:r>
            <w:r w:rsidR="00E505E2">
              <w:rPr>
                <w:rFonts w:ascii="Times New Roman" w:eastAsia="Times New Roman" w:hAnsi="Times New Roman" w:cs="Times New Roman"/>
                <w:lang w:eastAsia="ru-RU"/>
              </w:rPr>
              <w:t xml:space="preserve"> в МКДОУ </w:t>
            </w:r>
            <w:proofErr w:type="spellStart"/>
            <w:r w:rsidR="00E505E2">
              <w:rPr>
                <w:rFonts w:ascii="Times New Roman" w:eastAsia="Times New Roman" w:hAnsi="Times New Roman" w:cs="Times New Roman"/>
                <w:lang w:eastAsia="ru-RU"/>
              </w:rPr>
              <w:t>Алтарикский</w:t>
            </w:r>
            <w:proofErr w:type="spellEnd"/>
            <w:r w:rsidR="00E505E2">
              <w:rPr>
                <w:rFonts w:ascii="Times New Roman" w:eastAsia="Times New Roman" w:hAnsi="Times New Roman" w:cs="Times New Roman"/>
                <w:lang w:eastAsia="ru-RU"/>
              </w:rPr>
              <w:t xml:space="preserve"> детский сад, МБДОУ </w:t>
            </w:r>
            <w:proofErr w:type="spellStart"/>
            <w:r w:rsidR="00E505E2">
              <w:rPr>
                <w:rFonts w:ascii="Times New Roman" w:eastAsia="Times New Roman" w:hAnsi="Times New Roman" w:cs="Times New Roman"/>
                <w:lang w:eastAsia="ru-RU"/>
              </w:rPr>
              <w:t>Хадаханский</w:t>
            </w:r>
            <w:proofErr w:type="spellEnd"/>
            <w:r w:rsidR="00E505E2">
              <w:rPr>
                <w:rFonts w:ascii="Times New Roman" w:eastAsia="Times New Roman" w:hAnsi="Times New Roman" w:cs="Times New Roman"/>
                <w:lang w:eastAsia="ru-RU"/>
              </w:rPr>
              <w:t xml:space="preserve"> детский сад, МКДОУ </w:t>
            </w:r>
            <w:proofErr w:type="spellStart"/>
            <w:r w:rsidR="00E505E2">
              <w:rPr>
                <w:rFonts w:ascii="Times New Roman" w:eastAsia="Times New Roman" w:hAnsi="Times New Roman" w:cs="Times New Roman"/>
                <w:lang w:eastAsia="ru-RU"/>
              </w:rPr>
              <w:t>Харетский</w:t>
            </w:r>
            <w:proofErr w:type="spellEnd"/>
            <w:r w:rsidR="00E505E2">
              <w:rPr>
                <w:rFonts w:ascii="Times New Roman" w:eastAsia="Times New Roman" w:hAnsi="Times New Roman" w:cs="Times New Roman"/>
                <w:lang w:eastAsia="ru-RU"/>
              </w:rPr>
              <w:t xml:space="preserve"> детский сад</w:t>
            </w:r>
            <w:r>
              <w:rPr>
                <w:rFonts w:ascii="Times New Roman" w:eastAsia="Times New Roman" w:hAnsi="Times New Roman" w:cs="Times New Roman"/>
                <w:lang w:eastAsia="ru-RU"/>
              </w:rPr>
              <w:t>)</w:t>
            </w:r>
          </w:p>
        </w:tc>
        <w:tc>
          <w:tcPr>
            <w:tcW w:w="709" w:type="dxa"/>
          </w:tcPr>
          <w:p w:rsidR="00FF61E3" w:rsidRPr="00574579" w:rsidRDefault="00FF61E3" w:rsidP="00E90488">
            <w:pPr>
              <w:jc w:val="right"/>
              <w:rPr>
                <w:rFonts w:ascii="Times New Roman" w:eastAsia="Times New Roman" w:hAnsi="Times New Roman" w:cs="Times New Roman"/>
                <w:lang w:eastAsia="ru-RU"/>
              </w:rPr>
            </w:pPr>
            <w:r w:rsidRPr="00574579">
              <w:rPr>
                <w:rFonts w:ascii="Times New Roman" w:eastAsia="Times New Roman" w:hAnsi="Times New Roman" w:cs="Times New Roman"/>
                <w:lang w:eastAsia="ru-RU"/>
              </w:rPr>
              <w:t>0</w:t>
            </w:r>
            <w:r>
              <w:rPr>
                <w:rFonts w:ascii="Times New Roman" w:eastAsia="Times New Roman" w:hAnsi="Times New Roman" w:cs="Times New Roman"/>
                <w:lang w:eastAsia="ru-RU"/>
              </w:rPr>
              <w:t>7</w:t>
            </w:r>
            <w:r w:rsidRPr="00574579">
              <w:rPr>
                <w:rFonts w:ascii="Times New Roman" w:eastAsia="Times New Roman" w:hAnsi="Times New Roman" w:cs="Times New Roman"/>
                <w:lang w:eastAsia="ru-RU"/>
              </w:rPr>
              <w:t>0</w:t>
            </w:r>
            <w:r>
              <w:rPr>
                <w:rFonts w:ascii="Times New Roman" w:eastAsia="Times New Roman" w:hAnsi="Times New Roman" w:cs="Times New Roman"/>
                <w:lang w:eastAsia="ru-RU"/>
              </w:rPr>
              <w:t>1</w:t>
            </w:r>
          </w:p>
        </w:tc>
        <w:tc>
          <w:tcPr>
            <w:tcW w:w="1088" w:type="dxa"/>
          </w:tcPr>
          <w:p w:rsidR="00FF61E3" w:rsidRPr="00574579" w:rsidRDefault="004746A7" w:rsidP="00E90488">
            <w:pPr>
              <w:jc w:val="right"/>
              <w:rPr>
                <w:rFonts w:ascii="Times New Roman" w:hAnsi="Times New Roman" w:cs="Times New Roman"/>
              </w:rPr>
            </w:pPr>
            <w:r>
              <w:rPr>
                <w:rFonts w:ascii="Times New Roman" w:hAnsi="Times New Roman" w:cs="Times New Roman"/>
              </w:rPr>
              <w:t>1492,8</w:t>
            </w:r>
          </w:p>
        </w:tc>
        <w:tc>
          <w:tcPr>
            <w:tcW w:w="1235" w:type="dxa"/>
            <w:gridSpan w:val="3"/>
          </w:tcPr>
          <w:p w:rsidR="00FF61E3" w:rsidRPr="00574579" w:rsidRDefault="004746A7" w:rsidP="00E90488">
            <w:pPr>
              <w:jc w:val="right"/>
              <w:rPr>
                <w:rFonts w:ascii="Times New Roman" w:hAnsi="Times New Roman" w:cs="Times New Roman"/>
              </w:rPr>
            </w:pPr>
            <w:r>
              <w:rPr>
                <w:rFonts w:ascii="Times New Roman" w:hAnsi="Times New Roman" w:cs="Times New Roman"/>
              </w:rPr>
              <w:t>1492,8</w:t>
            </w:r>
          </w:p>
        </w:tc>
        <w:tc>
          <w:tcPr>
            <w:tcW w:w="1232" w:type="dxa"/>
          </w:tcPr>
          <w:p w:rsidR="00FF61E3" w:rsidRPr="00574579" w:rsidRDefault="0075020A" w:rsidP="00E90488">
            <w:pPr>
              <w:jc w:val="right"/>
              <w:rPr>
                <w:rFonts w:ascii="Times New Roman" w:hAnsi="Times New Roman" w:cs="Times New Roman"/>
              </w:rPr>
            </w:pPr>
            <w:r>
              <w:rPr>
                <w:rFonts w:ascii="Times New Roman" w:hAnsi="Times New Roman" w:cs="Times New Roman"/>
              </w:rPr>
              <w:t>-</w:t>
            </w:r>
          </w:p>
        </w:tc>
        <w:tc>
          <w:tcPr>
            <w:tcW w:w="1411" w:type="dxa"/>
          </w:tcPr>
          <w:p w:rsidR="00FF61E3" w:rsidRPr="00574579" w:rsidRDefault="00FF61E3" w:rsidP="00E90488">
            <w:pPr>
              <w:jc w:val="right"/>
              <w:rPr>
                <w:rFonts w:ascii="Times New Roman" w:hAnsi="Times New Roman" w:cs="Times New Roman"/>
              </w:rPr>
            </w:pPr>
            <w:r w:rsidRPr="00574579">
              <w:rPr>
                <w:rFonts w:ascii="Times New Roman" w:hAnsi="Times New Roman" w:cs="Times New Roman"/>
              </w:rPr>
              <w:t>-</w:t>
            </w:r>
          </w:p>
        </w:tc>
      </w:tr>
      <w:tr w:rsidR="00FF61E3" w:rsidRPr="00CD771A" w:rsidTr="00E90488">
        <w:tc>
          <w:tcPr>
            <w:tcW w:w="508" w:type="dxa"/>
          </w:tcPr>
          <w:p w:rsidR="00FF61E3" w:rsidRPr="00574579" w:rsidRDefault="00FF61E3" w:rsidP="00E90488">
            <w:pPr>
              <w:spacing w:after="200" w:line="276" w:lineRule="auto"/>
              <w:jc w:val="both"/>
              <w:rPr>
                <w:rFonts w:ascii="Times New Roman" w:eastAsia="Times New Roman" w:hAnsi="Times New Roman" w:cs="Times New Roman"/>
                <w:lang w:eastAsia="ru-RU"/>
              </w:rPr>
            </w:pPr>
          </w:p>
        </w:tc>
        <w:tc>
          <w:tcPr>
            <w:tcW w:w="3564" w:type="dxa"/>
          </w:tcPr>
          <w:p w:rsidR="00FF61E3" w:rsidRPr="00574579" w:rsidRDefault="00FF61E3" w:rsidP="00E90488">
            <w:pPr>
              <w:rPr>
                <w:rFonts w:ascii="Times New Roman" w:eastAsia="Times New Roman" w:hAnsi="Times New Roman" w:cs="Times New Roman"/>
                <w:b/>
                <w:lang w:eastAsia="ru-RU"/>
              </w:rPr>
            </w:pPr>
            <w:r w:rsidRPr="00574579">
              <w:rPr>
                <w:rFonts w:ascii="Times New Roman" w:eastAsia="Times New Roman" w:hAnsi="Times New Roman" w:cs="Times New Roman"/>
                <w:b/>
                <w:lang w:eastAsia="ru-RU"/>
              </w:rPr>
              <w:t>Итого по подразделу 0</w:t>
            </w:r>
            <w:r>
              <w:rPr>
                <w:rFonts w:ascii="Times New Roman" w:eastAsia="Times New Roman" w:hAnsi="Times New Roman" w:cs="Times New Roman"/>
                <w:b/>
                <w:lang w:eastAsia="ru-RU"/>
              </w:rPr>
              <w:t>701</w:t>
            </w:r>
            <w:r w:rsidRPr="00574579">
              <w:rPr>
                <w:rFonts w:ascii="Times New Roman" w:eastAsia="Times New Roman" w:hAnsi="Times New Roman" w:cs="Times New Roman"/>
                <w:b/>
                <w:lang w:eastAsia="ru-RU"/>
              </w:rPr>
              <w:t xml:space="preserve"> «</w:t>
            </w:r>
            <w:r>
              <w:rPr>
                <w:rFonts w:ascii="Times New Roman" w:eastAsia="Times New Roman" w:hAnsi="Times New Roman" w:cs="Times New Roman"/>
                <w:b/>
                <w:lang w:eastAsia="ru-RU"/>
              </w:rPr>
              <w:t>Дошкольное образование</w:t>
            </w:r>
            <w:r w:rsidRPr="00574579">
              <w:rPr>
                <w:rFonts w:ascii="Times New Roman" w:eastAsia="Times New Roman" w:hAnsi="Times New Roman" w:cs="Times New Roman"/>
                <w:b/>
                <w:lang w:eastAsia="ru-RU"/>
              </w:rPr>
              <w:t xml:space="preserve">» </w:t>
            </w:r>
          </w:p>
        </w:tc>
        <w:tc>
          <w:tcPr>
            <w:tcW w:w="709" w:type="dxa"/>
          </w:tcPr>
          <w:p w:rsidR="00FF61E3" w:rsidRPr="00574579" w:rsidRDefault="00FF61E3" w:rsidP="00E90488">
            <w:pPr>
              <w:jc w:val="right"/>
              <w:rPr>
                <w:rFonts w:ascii="Times New Roman" w:eastAsia="Times New Roman" w:hAnsi="Times New Roman" w:cs="Times New Roman"/>
                <w:lang w:eastAsia="ru-RU"/>
              </w:rPr>
            </w:pPr>
          </w:p>
        </w:tc>
        <w:tc>
          <w:tcPr>
            <w:tcW w:w="1088" w:type="dxa"/>
          </w:tcPr>
          <w:p w:rsidR="00FF61E3" w:rsidRPr="00574579" w:rsidRDefault="004746A7" w:rsidP="00E90488">
            <w:pPr>
              <w:jc w:val="right"/>
              <w:rPr>
                <w:rFonts w:ascii="Times New Roman" w:hAnsi="Times New Roman" w:cs="Times New Roman"/>
                <w:b/>
              </w:rPr>
            </w:pPr>
            <w:r>
              <w:rPr>
                <w:rFonts w:ascii="Times New Roman" w:hAnsi="Times New Roman" w:cs="Times New Roman"/>
                <w:b/>
              </w:rPr>
              <w:t>1492,8</w:t>
            </w:r>
          </w:p>
        </w:tc>
        <w:tc>
          <w:tcPr>
            <w:tcW w:w="1235" w:type="dxa"/>
            <w:gridSpan w:val="3"/>
          </w:tcPr>
          <w:p w:rsidR="00FF61E3" w:rsidRPr="00574579" w:rsidRDefault="004746A7" w:rsidP="00E90488">
            <w:pPr>
              <w:jc w:val="right"/>
              <w:rPr>
                <w:rFonts w:ascii="Times New Roman" w:hAnsi="Times New Roman" w:cs="Times New Roman"/>
                <w:b/>
              </w:rPr>
            </w:pPr>
            <w:r>
              <w:rPr>
                <w:rFonts w:ascii="Times New Roman" w:hAnsi="Times New Roman" w:cs="Times New Roman"/>
                <w:b/>
              </w:rPr>
              <w:t>1492,8</w:t>
            </w:r>
          </w:p>
        </w:tc>
        <w:tc>
          <w:tcPr>
            <w:tcW w:w="1232" w:type="dxa"/>
          </w:tcPr>
          <w:p w:rsidR="00FF61E3" w:rsidRPr="00574579" w:rsidRDefault="0075020A" w:rsidP="00E90488">
            <w:pPr>
              <w:jc w:val="right"/>
              <w:rPr>
                <w:rFonts w:ascii="Times New Roman" w:hAnsi="Times New Roman" w:cs="Times New Roman"/>
                <w:b/>
              </w:rPr>
            </w:pPr>
            <w:r>
              <w:rPr>
                <w:rFonts w:ascii="Times New Roman" w:hAnsi="Times New Roman" w:cs="Times New Roman"/>
                <w:b/>
              </w:rPr>
              <w:t>-</w:t>
            </w:r>
          </w:p>
        </w:tc>
        <w:tc>
          <w:tcPr>
            <w:tcW w:w="1411" w:type="dxa"/>
          </w:tcPr>
          <w:p w:rsidR="00FF61E3" w:rsidRPr="00574579" w:rsidRDefault="00FF61E3" w:rsidP="00E90488">
            <w:pPr>
              <w:jc w:val="right"/>
              <w:rPr>
                <w:rFonts w:ascii="Times New Roman" w:hAnsi="Times New Roman" w:cs="Times New Roman"/>
                <w:b/>
              </w:rPr>
            </w:pPr>
            <w:r w:rsidRPr="00574579">
              <w:rPr>
                <w:rFonts w:ascii="Times New Roman" w:hAnsi="Times New Roman" w:cs="Times New Roman"/>
                <w:b/>
              </w:rPr>
              <w:t>-</w:t>
            </w:r>
          </w:p>
        </w:tc>
      </w:tr>
      <w:tr w:rsidR="00FF61E3" w:rsidRPr="00CD771A" w:rsidTr="00E90488">
        <w:trPr>
          <w:trHeight w:val="702"/>
        </w:trPr>
        <w:tc>
          <w:tcPr>
            <w:tcW w:w="508" w:type="dxa"/>
            <w:tcBorders>
              <w:bottom w:val="nil"/>
            </w:tcBorders>
          </w:tcPr>
          <w:p w:rsidR="00FF61E3" w:rsidRPr="00574579" w:rsidRDefault="00FF61E3" w:rsidP="00E90488">
            <w:pPr>
              <w:spacing w:after="200" w:line="276" w:lineRule="auto"/>
              <w:jc w:val="both"/>
              <w:rPr>
                <w:rFonts w:ascii="Times New Roman" w:eastAsia="Times New Roman" w:hAnsi="Times New Roman" w:cs="Times New Roman"/>
                <w:lang w:eastAsia="ru-RU"/>
              </w:rPr>
            </w:pPr>
            <w:r w:rsidRPr="00574579">
              <w:rPr>
                <w:rFonts w:ascii="Times New Roman" w:eastAsia="Times New Roman" w:hAnsi="Times New Roman" w:cs="Times New Roman"/>
                <w:lang w:eastAsia="ru-RU"/>
              </w:rPr>
              <w:t>3</w:t>
            </w:r>
          </w:p>
        </w:tc>
        <w:tc>
          <w:tcPr>
            <w:tcW w:w="3564" w:type="dxa"/>
            <w:tcBorders>
              <w:bottom w:val="nil"/>
            </w:tcBorders>
          </w:tcPr>
          <w:p w:rsidR="00FF61E3" w:rsidRPr="00574579" w:rsidRDefault="004746A7" w:rsidP="004746A7">
            <w:pPr>
              <w:rPr>
                <w:rFonts w:ascii="Times New Roman" w:eastAsia="Times New Roman" w:hAnsi="Times New Roman" w:cs="Times New Roman"/>
                <w:lang w:eastAsia="ru-RU"/>
              </w:rPr>
            </w:pPr>
            <w:r>
              <w:rPr>
                <w:rFonts w:ascii="Times New Roman" w:eastAsia="Times New Roman" w:hAnsi="Times New Roman" w:cs="Times New Roman"/>
                <w:lang w:eastAsia="ru-RU"/>
              </w:rPr>
              <w:t>Приобретение материалов (столбы, панели ограждения, крепления и т.д.) для устройства  ограждения МБУ ДЛ «Березка», устройство ограждения МБУ ДЛ «Березка»</w:t>
            </w:r>
          </w:p>
        </w:tc>
        <w:tc>
          <w:tcPr>
            <w:tcW w:w="709" w:type="dxa"/>
            <w:tcBorders>
              <w:bottom w:val="nil"/>
            </w:tcBorders>
          </w:tcPr>
          <w:p w:rsidR="00FF61E3" w:rsidRPr="00574579" w:rsidRDefault="00FF61E3" w:rsidP="004746A7">
            <w:pPr>
              <w:jc w:val="right"/>
              <w:rPr>
                <w:rFonts w:ascii="Times New Roman" w:eastAsia="Times New Roman" w:hAnsi="Times New Roman" w:cs="Times New Roman"/>
                <w:lang w:eastAsia="ru-RU"/>
              </w:rPr>
            </w:pPr>
            <w:r w:rsidRPr="00574579">
              <w:rPr>
                <w:rFonts w:ascii="Times New Roman" w:eastAsia="Times New Roman" w:hAnsi="Times New Roman" w:cs="Times New Roman"/>
                <w:lang w:eastAsia="ru-RU"/>
              </w:rPr>
              <w:t>0</w:t>
            </w:r>
            <w:r>
              <w:rPr>
                <w:rFonts w:ascii="Times New Roman" w:eastAsia="Times New Roman" w:hAnsi="Times New Roman" w:cs="Times New Roman"/>
                <w:lang w:eastAsia="ru-RU"/>
              </w:rPr>
              <w:t>70</w:t>
            </w:r>
            <w:r w:rsidR="004746A7">
              <w:rPr>
                <w:rFonts w:ascii="Times New Roman" w:eastAsia="Times New Roman" w:hAnsi="Times New Roman" w:cs="Times New Roman"/>
                <w:lang w:eastAsia="ru-RU"/>
              </w:rPr>
              <w:t>7</w:t>
            </w:r>
          </w:p>
        </w:tc>
        <w:tc>
          <w:tcPr>
            <w:tcW w:w="1088" w:type="dxa"/>
            <w:tcBorders>
              <w:bottom w:val="nil"/>
            </w:tcBorders>
          </w:tcPr>
          <w:p w:rsidR="00FF61E3" w:rsidRPr="00574579" w:rsidRDefault="004746A7" w:rsidP="00E90488">
            <w:pPr>
              <w:jc w:val="right"/>
              <w:rPr>
                <w:rFonts w:ascii="Times New Roman" w:eastAsia="Times New Roman" w:hAnsi="Times New Roman" w:cs="Times New Roman"/>
                <w:lang w:eastAsia="ru-RU"/>
              </w:rPr>
            </w:pPr>
            <w:r>
              <w:rPr>
                <w:rFonts w:ascii="Times New Roman" w:eastAsia="Times New Roman" w:hAnsi="Times New Roman" w:cs="Times New Roman"/>
                <w:lang w:eastAsia="ru-RU"/>
              </w:rPr>
              <w:t>1149,2</w:t>
            </w:r>
            <w:r w:rsidR="00FF61E3" w:rsidRPr="00574579">
              <w:rPr>
                <w:rFonts w:ascii="Times New Roman" w:eastAsia="Times New Roman" w:hAnsi="Times New Roman" w:cs="Times New Roman"/>
                <w:lang w:eastAsia="ru-RU"/>
              </w:rPr>
              <w:t xml:space="preserve">  </w:t>
            </w:r>
          </w:p>
        </w:tc>
        <w:tc>
          <w:tcPr>
            <w:tcW w:w="1235" w:type="dxa"/>
            <w:gridSpan w:val="3"/>
            <w:tcBorders>
              <w:bottom w:val="nil"/>
            </w:tcBorders>
          </w:tcPr>
          <w:p w:rsidR="00FF61E3" w:rsidRPr="00574579" w:rsidRDefault="004746A7" w:rsidP="00E90488">
            <w:pPr>
              <w:jc w:val="right"/>
              <w:rPr>
                <w:rFonts w:ascii="Times New Roman" w:eastAsia="Times New Roman" w:hAnsi="Times New Roman" w:cs="Times New Roman"/>
                <w:lang w:eastAsia="ru-RU"/>
              </w:rPr>
            </w:pPr>
            <w:r>
              <w:rPr>
                <w:rFonts w:ascii="Times New Roman" w:eastAsia="Times New Roman" w:hAnsi="Times New Roman" w:cs="Times New Roman"/>
                <w:lang w:eastAsia="ru-RU"/>
              </w:rPr>
              <w:t>1149,2</w:t>
            </w:r>
          </w:p>
        </w:tc>
        <w:tc>
          <w:tcPr>
            <w:tcW w:w="1232" w:type="dxa"/>
            <w:tcBorders>
              <w:bottom w:val="nil"/>
            </w:tcBorders>
          </w:tcPr>
          <w:p w:rsidR="00FF61E3" w:rsidRPr="00574579" w:rsidRDefault="0075020A" w:rsidP="00E90488">
            <w:pPr>
              <w:jc w:val="right"/>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1411" w:type="dxa"/>
            <w:tcBorders>
              <w:bottom w:val="nil"/>
            </w:tcBorders>
          </w:tcPr>
          <w:p w:rsidR="00FF61E3" w:rsidRPr="00574579" w:rsidRDefault="00FF61E3" w:rsidP="00E90488">
            <w:pPr>
              <w:jc w:val="right"/>
              <w:rPr>
                <w:rFonts w:ascii="Times New Roman" w:eastAsia="Times New Roman" w:hAnsi="Times New Roman" w:cs="Times New Roman"/>
                <w:lang w:eastAsia="ru-RU"/>
              </w:rPr>
            </w:pPr>
            <w:r>
              <w:rPr>
                <w:rFonts w:ascii="Times New Roman" w:eastAsia="Times New Roman" w:hAnsi="Times New Roman" w:cs="Times New Roman"/>
                <w:lang w:eastAsia="ru-RU"/>
              </w:rPr>
              <w:t>-</w:t>
            </w:r>
          </w:p>
        </w:tc>
      </w:tr>
      <w:tr w:rsidR="00FF61E3" w:rsidRPr="00CD771A" w:rsidTr="00E90488">
        <w:tc>
          <w:tcPr>
            <w:tcW w:w="508" w:type="dxa"/>
            <w:tcBorders>
              <w:top w:val="nil"/>
            </w:tcBorders>
          </w:tcPr>
          <w:p w:rsidR="00FF61E3" w:rsidRPr="00574579" w:rsidRDefault="00FF61E3" w:rsidP="00E90488">
            <w:pPr>
              <w:jc w:val="right"/>
              <w:rPr>
                <w:rFonts w:ascii="Times New Roman" w:eastAsia="Times New Roman" w:hAnsi="Times New Roman" w:cs="Times New Roman"/>
                <w:highlight w:val="yellow"/>
                <w:lang w:eastAsia="ru-RU"/>
              </w:rPr>
            </w:pPr>
          </w:p>
        </w:tc>
        <w:tc>
          <w:tcPr>
            <w:tcW w:w="3564" w:type="dxa"/>
            <w:tcBorders>
              <w:top w:val="nil"/>
            </w:tcBorders>
          </w:tcPr>
          <w:p w:rsidR="00FF61E3" w:rsidRPr="00574579" w:rsidRDefault="00FF61E3" w:rsidP="00E90488">
            <w:pPr>
              <w:jc w:val="right"/>
              <w:rPr>
                <w:rFonts w:ascii="Times New Roman" w:eastAsia="Times New Roman" w:hAnsi="Times New Roman" w:cs="Times New Roman"/>
                <w:highlight w:val="yellow"/>
                <w:lang w:eastAsia="ru-RU"/>
              </w:rPr>
            </w:pPr>
          </w:p>
        </w:tc>
        <w:tc>
          <w:tcPr>
            <w:tcW w:w="709" w:type="dxa"/>
            <w:tcBorders>
              <w:top w:val="nil"/>
            </w:tcBorders>
          </w:tcPr>
          <w:p w:rsidR="00FF61E3" w:rsidRPr="00574579" w:rsidRDefault="00FF61E3" w:rsidP="00E90488">
            <w:pPr>
              <w:jc w:val="right"/>
              <w:rPr>
                <w:rFonts w:ascii="Times New Roman" w:eastAsia="Times New Roman" w:hAnsi="Times New Roman" w:cs="Times New Roman"/>
                <w:highlight w:val="yellow"/>
                <w:lang w:eastAsia="ru-RU"/>
              </w:rPr>
            </w:pPr>
          </w:p>
        </w:tc>
        <w:tc>
          <w:tcPr>
            <w:tcW w:w="1095" w:type="dxa"/>
            <w:gridSpan w:val="2"/>
            <w:tcBorders>
              <w:top w:val="nil"/>
            </w:tcBorders>
          </w:tcPr>
          <w:p w:rsidR="00FF61E3" w:rsidRPr="00574579" w:rsidRDefault="00FF61E3" w:rsidP="00E90488">
            <w:pPr>
              <w:jc w:val="right"/>
              <w:rPr>
                <w:rFonts w:ascii="Times New Roman" w:eastAsia="Times New Roman" w:hAnsi="Times New Roman" w:cs="Times New Roman"/>
                <w:highlight w:val="yellow"/>
                <w:lang w:eastAsia="ru-RU"/>
              </w:rPr>
            </w:pPr>
          </w:p>
        </w:tc>
        <w:tc>
          <w:tcPr>
            <w:tcW w:w="1228" w:type="dxa"/>
            <w:gridSpan w:val="2"/>
            <w:tcBorders>
              <w:top w:val="nil"/>
            </w:tcBorders>
          </w:tcPr>
          <w:p w:rsidR="00FF61E3" w:rsidRPr="00574579" w:rsidRDefault="00FF61E3" w:rsidP="00E90488">
            <w:pPr>
              <w:jc w:val="right"/>
              <w:rPr>
                <w:rFonts w:ascii="Times New Roman" w:eastAsia="Times New Roman" w:hAnsi="Times New Roman" w:cs="Times New Roman"/>
                <w:highlight w:val="yellow"/>
                <w:lang w:eastAsia="ru-RU"/>
              </w:rPr>
            </w:pPr>
          </w:p>
        </w:tc>
        <w:tc>
          <w:tcPr>
            <w:tcW w:w="1232" w:type="dxa"/>
            <w:tcBorders>
              <w:top w:val="nil"/>
            </w:tcBorders>
          </w:tcPr>
          <w:p w:rsidR="00FF61E3" w:rsidRPr="00574579" w:rsidRDefault="00FF61E3" w:rsidP="00E90488">
            <w:pPr>
              <w:jc w:val="right"/>
              <w:rPr>
                <w:rFonts w:ascii="Times New Roman" w:eastAsia="Times New Roman" w:hAnsi="Times New Roman" w:cs="Times New Roman"/>
                <w:highlight w:val="yellow"/>
                <w:lang w:eastAsia="ru-RU"/>
              </w:rPr>
            </w:pPr>
          </w:p>
        </w:tc>
        <w:tc>
          <w:tcPr>
            <w:tcW w:w="1411" w:type="dxa"/>
            <w:tcBorders>
              <w:top w:val="nil"/>
            </w:tcBorders>
          </w:tcPr>
          <w:p w:rsidR="00FF61E3" w:rsidRPr="00574579" w:rsidRDefault="00FF61E3" w:rsidP="00E90488">
            <w:pPr>
              <w:jc w:val="right"/>
              <w:rPr>
                <w:rFonts w:ascii="Times New Roman" w:eastAsia="Times New Roman" w:hAnsi="Times New Roman" w:cs="Times New Roman"/>
                <w:highlight w:val="yellow"/>
                <w:lang w:eastAsia="ru-RU"/>
              </w:rPr>
            </w:pPr>
          </w:p>
        </w:tc>
      </w:tr>
      <w:tr w:rsidR="00FF61E3" w:rsidRPr="00CD771A" w:rsidTr="00E90488">
        <w:trPr>
          <w:trHeight w:val="523"/>
        </w:trPr>
        <w:tc>
          <w:tcPr>
            <w:tcW w:w="508" w:type="dxa"/>
          </w:tcPr>
          <w:p w:rsidR="00FF61E3" w:rsidRPr="00574579" w:rsidRDefault="00FF61E3" w:rsidP="00E90488">
            <w:pPr>
              <w:jc w:val="both"/>
              <w:rPr>
                <w:rFonts w:ascii="Times New Roman" w:eastAsia="Times New Roman" w:hAnsi="Times New Roman" w:cs="Times New Roman"/>
                <w:lang w:eastAsia="ru-RU"/>
              </w:rPr>
            </w:pPr>
          </w:p>
        </w:tc>
        <w:tc>
          <w:tcPr>
            <w:tcW w:w="3564" w:type="dxa"/>
          </w:tcPr>
          <w:p w:rsidR="00FF61E3" w:rsidRPr="00574579" w:rsidRDefault="00FF61E3" w:rsidP="004746A7">
            <w:pPr>
              <w:rPr>
                <w:rFonts w:ascii="Times New Roman" w:eastAsia="Times New Roman" w:hAnsi="Times New Roman" w:cs="Times New Roman"/>
                <w:b/>
                <w:lang w:eastAsia="ru-RU"/>
              </w:rPr>
            </w:pPr>
            <w:r w:rsidRPr="00574579">
              <w:rPr>
                <w:rFonts w:ascii="Times New Roman" w:eastAsia="Times New Roman" w:hAnsi="Times New Roman" w:cs="Times New Roman"/>
                <w:b/>
                <w:lang w:eastAsia="ru-RU"/>
              </w:rPr>
              <w:t>Итого по подразделу 0</w:t>
            </w:r>
            <w:r>
              <w:rPr>
                <w:rFonts w:ascii="Times New Roman" w:eastAsia="Times New Roman" w:hAnsi="Times New Roman" w:cs="Times New Roman"/>
                <w:b/>
                <w:lang w:eastAsia="ru-RU"/>
              </w:rPr>
              <w:t>70</w:t>
            </w:r>
            <w:r w:rsidR="004746A7">
              <w:rPr>
                <w:rFonts w:ascii="Times New Roman" w:eastAsia="Times New Roman" w:hAnsi="Times New Roman" w:cs="Times New Roman"/>
                <w:b/>
                <w:lang w:eastAsia="ru-RU"/>
              </w:rPr>
              <w:t>7</w:t>
            </w:r>
            <w:r w:rsidRPr="00574579">
              <w:rPr>
                <w:rFonts w:ascii="Times New Roman" w:eastAsia="Times New Roman" w:hAnsi="Times New Roman" w:cs="Times New Roman"/>
                <w:b/>
                <w:lang w:eastAsia="ru-RU"/>
              </w:rPr>
              <w:t xml:space="preserve"> «</w:t>
            </w:r>
            <w:r w:rsidR="004746A7">
              <w:rPr>
                <w:rFonts w:ascii="Times New Roman" w:eastAsia="Times New Roman" w:hAnsi="Times New Roman" w:cs="Times New Roman"/>
                <w:b/>
                <w:lang w:eastAsia="ru-RU"/>
              </w:rPr>
              <w:t>Молодежная политика и оздоровление детей</w:t>
            </w:r>
            <w:r>
              <w:rPr>
                <w:rFonts w:ascii="Times New Roman" w:eastAsia="Times New Roman" w:hAnsi="Times New Roman" w:cs="Times New Roman"/>
                <w:b/>
                <w:lang w:eastAsia="ru-RU"/>
              </w:rPr>
              <w:t xml:space="preserve"> </w:t>
            </w:r>
            <w:r w:rsidRPr="00574579">
              <w:rPr>
                <w:rFonts w:ascii="Times New Roman" w:eastAsia="Times New Roman" w:hAnsi="Times New Roman" w:cs="Times New Roman"/>
                <w:b/>
                <w:lang w:eastAsia="ru-RU"/>
              </w:rPr>
              <w:t>»</w:t>
            </w:r>
          </w:p>
        </w:tc>
        <w:tc>
          <w:tcPr>
            <w:tcW w:w="709" w:type="dxa"/>
          </w:tcPr>
          <w:p w:rsidR="00FF61E3" w:rsidRPr="00574579" w:rsidRDefault="00FF61E3" w:rsidP="00E90488">
            <w:pPr>
              <w:jc w:val="right"/>
              <w:rPr>
                <w:rFonts w:ascii="Times New Roman" w:eastAsia="Times New Roman" w:hAnsi="Times New Roman" w:cs="Times New Roman"/>
                <w:b/>
                <w:lang w:eastAsia="ru-RU"/>
              </w:rPr>
            </w:pPr>
          </w:p>
        </w:tc>
        <w:tc>
          <w:tcPr>
            <w:tcW w:w="1088" w:type="dxa"/>
          </w:tcPr>
          <w:p w:rsidR="00FF61E3" w:rsidRPr="00574579" w:rsidRDefault="004746A7" w:rsidP="00E90488">
            <w:pPr>
              <w:jc w:val="right"/>
              <w:rPr>
                <w:rFonts w:ascii="Times New Roman" w:eastAsia="Times New Roman" w:hAnsi="Times New Roman" w:cs="Times New Roman"/>
                <w:b/>
                <w:lang w:eastAsia="ru-RU"/>
              </w:rPr>
            </w:pPr>
            <w:r>
              <w:rPr>
                <w:rFonts w:ascii="Times New Roman" w:eastAsia="Times New Roman" w:hAnsi="Times New Roman" w:cs="Times New Roman"/>
                <w:b/>
                <w:lang w:eastAsia="ru-RU"/>
              </w:rPr>
              <w:t>1149,2</w:t>
            </w:r>
          </w:p>
        </w:tc>
        <w:tc>
          <w:tcPr>
            <w:tcW w:w="1235" w:type="dxa"/>
            <w:gridSpan w:val="3"/>
          </w:tcPr>
          <w:p w:rsidR="00FF61E3" w:rsidRPr="00574579" w:rsidRDefault="004746A7" w:rsidP="00E90488">
            <w:pPr>
              <w:jc w:val="right"/>
              <w:rPr>
                <w:rFonts w:ascii="Times New Roman" w:eastAsia="Times New Roman" w:hAnsi="Times New Roman" w:cs="Times New Roman"/>
                <w:b/>
                <w:lang w:eastAsia="ru-RU"/>
              </w:rPr>
            </w:pPr>
            <w:r>
              <w:rPr>
                <w:rFonts w:ascii="Times New Roman" w:eastAsia="Times New Roman" w:hAnsi="Times New Roman" w:cs="Times New Roman"/>
                <w:b/>
                <w:lang w:eastAsia="ru-RU"/>
              </w:rPr>
              <w:t>1149,2</w:t>
            </w:r>
          </w:p>
        </w:tc>
        <w:tc>
          <w:tcPr>
            <w:tcW w:w="1232" w:type="dxa"/>
          </w:tcPr>
          <w:p w:rsidR="00FF61E3" w:rsidRPr="00574579" w:rsidRDefault="00FF61E3" w:rsidP="00E90488">
            <w:pPr>
              <w:jc w:val="right"/>
              <w:rPr>
                <w:rFonts w:ascii="Times New Roman" w:eastAsia="Times New Roman" w:hAnsi="Times New Roman" w:cs="Times New Roman"/>
                <w:b/>
                <w:lang w:eastAsia="ru-RU"/>
              </w:rPr>
            </w:pPr>
            <w:r>
              <w:rPr>
                <w:rFonts w:ascii="Times New Roman" w:eastAsia="Times New Roman" w:hAnsi="Times New Roman" w:cs="Times New Roman"/>
                <w:b/>
                <w:lang w:eastAsia="ru-RU"/>
              </w:rPr>
              <w:t>-</w:t>
            </w:r>
          </w:p>
        </w:tc>
        <w:tc>
          <w:tcPr>
            <w:tcW w:w="1411" w:type="dxa"/>
          </w:tcPr>
          <w:p w:rsidR="00FF61E3" w:rsidRPr="00574579" w:rsidRDefault="00FF61E3" w:rsidP="00E90488">
            <w:pPr>
              <w:jc w:val="right"/>
              <w:rPr>
                <w:rFonts w:ascii="Times New Roman" w:eastAsia="Times New Roman" w:hAnsi="Times New Roman" w:cs="Times New Roman"/>
                <w:b/>
                <w:lang w:eastAsia="ru-RU"/>
              </w:rPr>
            </w:pPr>
            <w:r>
              <w:rPr>
                <w:rFonts w:ascii="Times New Roman" w:eastAsia="Times New Roman" w:hAnsi="Times New Roman" w:cs="Times New Roman"/>
                <w:b/>
                <w:lang w:eastAsia="ru-RU"/>
              </w:rPr>
              <w:t>-</w:t>
            </w:r>
          </w:p>
        </w:tc>
      </w:tr>
      <w:tr w:rsidR="00FF61E3" w:rsidRPr="00CD771A" w:rsidTr="0075020A">
        <w:trPr>
          <w:trHeight w:val="706"/>
        </w:trPr>
        <w:tc>
          <w:tcPr>
            <w:tcW w:w="508" w:type="dxa"/>
            <w:tcBorders>
              <w:bottom w:val="single" w:sz="4" w:space="0" w:color="auto"/>
            </w:tcBorders>
          </w:tcPr>
          <w:p w:rsidR="00FF61E3" w:rsidRPr="00574579" w:rsidRDefault="0075020A" w:rsidP="00E90488">
            <w:pPr>
              <w:spacing w:after="200" w:line="27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3564" w:type="dxa"/>
            <w:tcBorders>
              <w:bottom w:val="single" w:sz="4" w:space="0" w:color="auto"/>
            </w:tcBorders>
          </w:tcPr>
          <w:p w:rsidR="00FF61E3" w:rsidRPr="00574579" w:rsidRDefault="0075020A" w:rsidP="00E90488">
            <w:pPr>
              <w:rPr>
                <w:rFonts w:ascii="Times New Roman" w:eastAsia="Times New Roman" w:hAnsi="Times New Roman" w:cs="Times New Roman"/>
                <w:lang w:eastAsia="ru-RU"/>
              </w:rPr>
            </w:pPr>
            <w:r>
              <w:rPr>
                <w:rFonts w:ascii="Times New Roman" w:eastAsia="Times New Roman" w:hAnsi="Times New Roman" w:cs="Times New Roman"/>
                <w:lang w:eastAsia="ru-RU"/>
              </w:rPr>
              <w:t>Приобретение мебели для МБОУ Верхне-</w:t>
            </w:r>
            <w:proofErr w:type="spellStart"/>
            <w:r>
              <w:rPr>
                <w:rFonts w:ascii="Times New Roman" w:eastAsia="Times New Roman" w:hAnsi="Times New Roman" w:cs="Times New Roman"/>
                <w:lang w:eastAsia="ru-RU"/>
              </w:rPr>
              <w:t>Куйтинская</w:t>
            </w:r>
            <w:proofErr w:type="spellEnd"/>
            <w:r>
              <w:rPr>
                <w:rFonts w:ascii="Times New Roman" w:eastAsia="Times New Roman" w:hAnsi="Times New Roman" w:cs="Times New Roman"/>
                <w:lang w:eastAsia="ru-RU"/>
              </w:rPr>
              <w:t xml:space="preserve"> ОШШ</w:t>
            </w:r>
          </w:p>
        </w:tc>
        <w:tc>
          <w:tcPr>
            <w:tcW w:w="709" w:type="dxa"/>
            <w:tcBorders>
              <w:bottom w:val="single" w:sz="4" w:space="0" w:color="auto"/>
            </w:tcBorders>
          </w:tcPr>
          <w:p w:rsidR="00FF61E3" w:rsidRPr="00574579" w:rsidRDefault="00FF61E3" w:rsidP="00E90488">
            <w:pPr>
              <w:jc w:val="right"/>
              <w:rPr>
                <w:rFonts w:ascii="Times New Roman" w:eastAsia="Times New Roman" w:hAnsi="Times New Roman" w:cs="Times New Roman"/>
                <w:lang w:eastAsia="ru-RU"/>
              </w:rPr>
            </w:pPr>
          </w:p>
        </w:tc>
        <w:tc>
          <w:tcPr>
            <w:tcW w:w="1088" w:type="dxa"/>
            <w:tcBorders>
              <w:bottom w:val="single" w:sz="4" w:space="0" w:color="auto"/>
            </w:tcBorders>
          </w:tcPr>
          <w:p w:rsidR="00FF61E3" w:rsidRPr="00574579" w:rsidRDefault="0075020A" w:rsidP="00E90488">
            <w:pPr>
              <w:jc w:val="right"/>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1235" w:type="dxa"/>
            <w:gridSpan w:val="3"/>
            <w:tcBorders>
              <w:bottom w:val="single" w:sz="4" w:space="0" w:color="auto"/>
            </w:tcBorders>
          </w:tcPr>
          <w:p w:rsidR="00FF61E3" w:rsidRPr="00574579" w:rsidRDefault="0075020A" w:rsidP="00E90488">
            <w:pPr>
              <w:jc w:val="right"/>
              <w:rPr>
                <w:rFonts w:ascii="Times New Roman" w:eastAsia="Times New Roman" w:hAnsi="Times New Roman" w:cs="Times New Roman"/>
                <w:lang w:eastAsia="ru-RU"/>
              </w:rPr>
            </w:pPr>
            <w:r>
              <w:rPr>
                <w:rFonts w:ascii="Times New Roman" w:eastAsia="Times New Roman" w:hAnsi="Times New Roman" w:cs="Times New Roman"/>
                <w:lang w:eastAsia="ru-RU"/>
              </w:rPr>
              <w:t>91,8</w:t>
            </w:r>
          </w:p>
        </w:tc>
        <w:tc>
          <w:tcPr>
            <w:tcW w:w="1232" w:type="dxa"/>
            <w:tcBorders>
              <w:bottom w:val="single" w:sz="4" w:space="0" w:color="auto"/>
            </w:tcBorders>
          </w:tcPr>
          <w:p w:rsidR="00FF61E3" w:rsidRPr="00574579" w:rsidRDefault="0075020A" w:rsidP="00E90488">
            <w:pPr>
              <w:jc w:val="right"/>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1411" w:type="dxa"/>
            <w:tcBorders>
              <w:bottom w:val="single" w:sz="4" w:space="0" w:color="auto"/>
            </w:tcBorders>
          </w:tcPr>
          <w:p w:rsidR="00E505E2" w:rsidRPr="00574579" w:rsidRDefault="00FF61E3" w:rsidP="00E90488">
            <w:pPr>
              <w:jc w:val="right"/>
              <w:rPr>
                <w:rFonts w:ascii="Times New Roman" w:eastAsia="Times New Roman" w:hAnsi="Times New Roman" w:cs="Times New Roman"/>
                <w:lang w:eastAsia="ru-RU"/>
              </w:rPr>
            </w:pPr>
            <w:r w:rsidRPr="00574579">
              <w:rPr>
                <w:rFonts w:ascii="Times New Roman" w:eastAsia="Times New Roman" w:hAnsi="Times New Roman" w:cs="Times New Roman"/>
                <w:lang w:eastAsia="ru-RU"/>
              </w:rPr>
              <w:t>-</w:t>
            </w:r>
          </w:p>
          <w:p w:rsidR="00E505E2" w:rsidRPr="00684113" w:rsidRDefault="00E505E2" w:rsidP="00E90488">
            <w:pPr>
              <w:jc w:val="right"/>
              <w:rPr>
                <w:rFonts w:ascii="Times New Roman" w:eastAsia="Times New Roman" w:hAnsi="Times New Roman" w:cs="Times New Roman"/>
                <w:b/>
                <w:lang w:eastAsia="ru-RU"/>
              </w:rPr>
            </w:pPr>
            <w:r w:rsidRPr="00684113">
              <w:rPr>
                <w:rFonts w:ascii="Times New Roman" w:eastAsia="Times New Roman" w:hAnsi="Times New Roman" w:cs="Times New Roman"/>
                <w:b/>
                <w:lang w:eastAsia="ru-RU"/>
              </w:rPr>
              <w:t>-</w:t>
            </w:r>
          </w:p>
          <w:p w:rsidR="00FF61E3" w:rsidRPr="00574579" w:rsidRDefault="00FF61E3" w:rsidP="00E90488">
            <w:pPr>
              <w:jc w:val="right"/>
              <w:rPr>
                <w:rFonts w:ascii="Times New Roman" w:eastAsia="Times New Roman" w:hAnsi="Times New Roman" w:cs="Times New Roman"/>
                <w:lang w:eastAsia="ru-RU"/>
              </w:rPr>
            </w:pPr>
          </w:p>
        </w:tc>
      </w:tr>
      <w:tr w:rsidR="0075020A" w:rsidRPr="00CD771A" w:rsidTr="00E505E2">
        <w:trPr>
          <w:trHeight w:val="1050"/>
        </w:trPr>
        <w:tc>
          <w:tcPr>
            <w:tcW w:w="508" w:type="dxa"/>
            <w:tcBorders>
              <w:bottom w:val="single" w:sz="4" w:space="0" w:color="auto"/>
            </w:tcBorders>
          </w:tcPr>
          <w:p w:rsidR="0075020A" w:rsidRPr="00574579" w:rsidRDefault="0075020A" w:rsidP="00E90488">
            <w:pPr>
              <w:jc w:val="both"/>
              <w:rPr>
                <w:rFonts w:ascii="Times New Roman" w:eastAsia="Times New Roman" w:hAnsi="Times New Roman" w:cs="Times New Roman"/>
                <w:lang w:eastAsia="ru-RU"/>
              </w:rPr>
            </w:pPr>
          </w:p>
        </w:tc>
        <w:tc>
          <w:tcPr>
            <w:tcW w:w="3564" w:type="dxa"/>
            <w:tcBorders>
              <w:bottom w:val="single" w:sz="4" w:space="0" w:color="auto"/>
            </w:tcBorders>
          </w:tcPr>
          <w:p w:rsidR="0075020A" w:rsidRPr="0075020A" w:rsidRDefault="0075020A" w:rsidP="0075020A">
            <w:pPr>
              <w:rPr>
                <w:rFonts w:ascii="Times New Roman" w:eastAsia="Times New Roman" w:hAnsi="Times New Roman" w:cs="Times New Roman"/>
                <w:b/>
                <w:lang w:eastAsia="ru-RU"/>
              </w:rPr>
            </w:pPr>
            <w:r w:rsidRPr="0075020A">
              <w:rPr>
                <w:rFonts w:ascii="Times New Roman" w:eastAsia="Times New Roman" w:hAnsi="Times New Roman" w:cs="Times New Roman"/>
                <w:b/>
                <w:lang w:eastAsia="ru-RU"/>
              </w:rPr>
              <w:t>Итого по подразделу 0702 «Общее образование»</w:t>
            </w:r>
          </w:p>
        </w:tc>
        <w:tc>
          <w:tcPr>
            <w:tcW w:w="709" w:type="dxa"/>
            <w:tcBorders>
              <w:bottom w:val="single" w:sz="4" w:space="0" w:color="auto"/>
            </w:tcBorders>
          </w:tcPr>
          <w:p w:rsidR="0075020A" w:rsidRPr="00574579" w:rsidRDefault="0075020A" w:rsidP="00E90488">
            <w:pPr>
              <w:jc w:val="right"/>
              <w:rPr>
                <w:rFonts w:ascii="Times New Roman" w:eastAsia="Times New Roman" w:hAnsi="Times New Roman" w:cs="Times New Roman"/>
                <w:lang w:eastAsia="ru-RU"/>
              </w:rPr>
            </w:pPr>
          </w:p>
        </w:tc>
        <w:tc>
          <w:tcPr>
            <w:tcW w:w="1088" w:type="dxa"/>
            <w:tcBorders>
              <w:bottom w:val="single" w:sz="4" w:space="0" w:color="auto"/>
            </w:tcBorders>
          </w:tcPr>
          <w:p w:rsidR="0075020A" w:rsidRPr="00574579" w:rsidRDefault="0075020A" w:rsidP="00E90488">
            <w:pPr>
              <w:jc w:val="right"/>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1235" w:type="dxa"/>
            <w:gridSpan w:val="3"/>
            <w:tcBorders>
              <w:bottom w:val="single" w:sz="4" w:space="0" w:color="auto"/>
            </w:tcBorders>
          </w:tcPr>
          <w:p w:rsidR="0075020A" w:rsidRPr="0075020A" w:rsidRDefault="0075020A" w:rsidP="00E90488">
            <w:pPr>
              <w:jc w:val="right"/>
              <w:rPr>
                <w:rFonts w:ascii="Times New Roman" w:eastAsia="Times New Roman" w:hAnsi="Times New Roman" w:cs="Times New Roman"/>
                <w:b/>
                <w:lang w:eastAsia="ru-RU"/>
              </w:rPr>
            </w:pPr>
            <w:r w:rsidRPr="0075020A">
              <w:rPr>
                <w:rFonts w:ascii="Times New Roman" w:eastAsia="Times New Roman" w:hAnsi="Times New Roman" w:cs="Times New Roman"/>
                <w:b/>
                <w:lang w:eastAsia="ru-RU"/>
              </w:rPr>
              <w:t>91,8</w:t>
            </w:r>
          </w:p>
        </w:tc>
        <w:tc>
          <w:tcPr>
            <w:tcW w:w="1232" w:type="dxa"/>
            <w:tcBorders>
              <w:bottom w:val="single" w:sz="4" w:space="0" w:color="auto"/>
            </w:tcBorders>
          </w:tcPr>
          <w:p w:rsidR="0075020A" w:rsidRPr="00574579" w:rsidRDefault="0075020A" w:rsidP="00E90488">
            <w:pPr>
              <w:jc w:val="right"/>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1411" w:type="dxa"/>
            <w:tcBorders>
              <w:bottom w:val="single" w:sz="4" w:space="0" w:color="auto"/>
            </w:tcBorders>
          </w:tcPr>
          <w:p w:rsidR="0075020A" w:rsidRPr="00574579" w:rsidRDefault="0075020A" w:rsidP="00E90488">
            <w:pPr>
              <w:jc w:val="right"/>
              <w:rPr>
                <w:rFonts w:ascii="Times New Roman" w:eastAsia="Times New Roman" w:hAnsi="Times New Roman" w:cs="Times New Roman"/>
                <w:lang w:eastAsia="ru-RU"/>
              </w:rPr>
            </w:pPr>
          </w:p>
        </w:tc>
      </w:tr>
      <w:tr w:rsidR="00FF61E3" w:rsidRPr="00CD771A" w:rsidTr="00E90488">
        <w:trPr>
          <w:trHeight w:val="240"/>
        </w:trPr>
        <w:tc>
          <w:tcPr>
            <w:tcW w:w="508" w:type="dxa"/>
            <w:tcBorders>
              <w:bottom w:val="single" w:sz="4" w:space="0" w:color="auto"/>
            </w:tcBorders>
          </w:tcPr>
          <w:p w:rsidR="00FF61E3" w:rsidRPr="00574579" w:rsidRDefault="00E505E2" w:rsidP="00E90488">
            <w:pPr>
              <w:jc w:val="right"/>
              <w:rPr>
                <w:rFonts w:ascii="Times New Roman" w:eastAsia="Times New Roman" w:hAnsi="Times New Roman" w:cs="Times New Roman"/>
                <w:b/>
                <w:lang w:eastAsia="ru-RU"/>
              </w:rPr>
            </w:pPr>
            <w:r>
              <w:rPr>
                <w:rFonts w:ascii="Times New Roman" w:eastAsia="Times New Roman" w:hAnsi="Times New Roman" w:cs="Times New Roman"/>
                <w:b/>
                <w:lang w:eastAsia="ru-RU"/>
              </w:rPr>
              <w:t>4</w:t>
            </w:r>
          </w:p>
        </w:tc>
        <w:tc>
          <w:tcPr>
            <w:tcW w:w="3564" w:type="dxa"/>
            <w:tcBorders>
              <w:bottom w:val="single" w:sz="4" w:space="0" w:color="auto"/>
            </w:tcBorders>
          </w:tcPr>
          <w:p w:rsidR="00FF61E3" w:rsidRPr="00574579" w:rsidRDefault="00FF61E3" w:rsidP="00E90488">
            <w:pPr>
              <w:rPr>
                <w:rFonts w:ascii="Times New Roman" w:eastAsia="Times New Roman" w:hAnsi="Times New Roman" w:cs="Times New Roman"/>
                <w:b/>
                <w:lang w:eastAsia="ru-RU"/>
              </w:rPr>
            </w:pPr>
            <w:r>
              <w:rPr>
                <w:rFonts w:ascii="Times New Roman" w:eastAsia="Times New Roman" w:hAnsi="Times New Roman" w:cs="Times New Roman"/>
                <w:b/>
                <w:lang w:eastAsia="ru-RU"/>
              </w:rPr>
              <w:t>Всего:</w:t>
            </w:r>
          </w:p>
        </w:tc>
        <w:tc>
          <w:tcPr>
            <w:tcW w:w="709" w:type="dxa"/>
            <w:tcBorders>
              <w:bottom w:val="single" w:sz="4" w:space="0" w:color="auto"/>
            </w:tcBorders>
          </w:tcPr>
          <w:p w:rsidR="00FF61E3" w:rsidRPr="00574579" w:rsidRDefault="00FF61E3" w:rsidP="00E90488">
            <w:pPr>
              <w:jc w:val="right"/>
              <w:rPr>
                <w:rFonts w:ascii="Times New Roman" w:eastAsia="Times New Roman" w:hAnsi="Times New Roman" w:cs="Times New Roman"/>
                <w:b/>
                <w:lang w:eastAsia="ru-RU"/>
              </w:rPr>
            </w:pPr>
          </w:p>
        </w:tc>
        <w:tc>
          <w:tcPr>
            <w:tcW w:w="1095" w:type="dxa"/>
            <w:gridSpan w:val="2"/>
            <w:tcBorders>
              <w:bottom w:val="single" w:sz="4" w:space="0" w:color="auto"/>
            </w:tcBorders>
          </w:tcPr>
          <w:p w:rsidR="00FF61E3" w:rsidRPr="00574579" w:rsidRDefault="00FF61E3" w:rsidP="004746A7">
            <w:pPr>
              <w:jc w:val="right"/>
              <w:rPr>
                <w:rFonts w:ascii="Times New Roman" w:eastAsia="Times New Roman" w:hAnsi="Times New Roman" w:cs="Times New Roman"/>
                <w:b/>
                <w:lang w:eastAsia="ru-RU"/>
              </w:rPr>
            </w:pPr>
            <w:r>
              <w:rPr>
                <w:rFonts w:ascii="Times New Roman" w:eastAsia="Times New Roman" w:hAnsi="Times New Roman" w:cs="Times New Roman"/>
                <w:b/>
                <w:lang w:eastAsia="ru-RU"/>
              </w:rPr>
              <w:t>4</w:t>
            </w:r>
            <w:r w:rsidR="00E505E2">
              <w:rPr>
                <w:rFonts w:ascii="Times New Roman" w:eastAsia="Times New Roman" w:hAnsi="Times New Roman" w:cs="Times New Roman"/>
                <w:b/>
                <w:lang w:eastAsia="ru-RU"/>
              </w:rPr>
              <w:t>629</w:t>
            </w:r>
            <w:r w:rsidR="004746A7">
              <w:rPr>
                <w:rFonts w:ascii="Times New Roman" w:eastAsia="Times New Roman" w:hAnsi="Times New Roman" w:cs="Times New Roman"/>
                <w:b/>
                <w:lang w:eastAsia="ru-RU"/>
              </w:rPr>
              <w:t>,6</w:t>
            </w:r>
          </w:p>
        </w:tc>
        <w:tc>
          <w:tcPr>
            <w:tcW w:w="1215" w:type="dxa"/>
            <w:tcBorders>
              <w:bottom w:val="single" w:sz="4" w:space="0" w:color="auto"/>
            </w:tcBorders>
          </w:tcPr>
          <w:p w:rsidR="00FF61E3" w:rsidRPr="00574579" w:rsidRDefault="00E505E2" w:rsidP="0075020A">
            <w:pPr>
              <w:jc w:val="right"/>
              <w:rPr>
                <w:rFonts w:ascii="Times New Roman" w:eastAsia="Times New Roman" w:hAnsi="Times New Roman" w:cs="Times New Roman"/>
                <w:b/>
                <w:lang w:eastAsia="ru-RU"/>
              </w:rPr>
            </w:pPr>
            <w:r>
              <w:rPr>
                <w:rFonts w:ascii="Times New Roman" w:eastAsia="Times New Roman" w:hAnsi="Times New Roman" w:cs="Times New Roman"/>
                <w:b/>
                <w:lang w:eastAsia="ru-RU"/>
              </w:rPr>
              <w:t>4</w:t>
            </w:r>
            <w:r w:rsidR="0075020A">
              <w:rPr>
                <w:rFonts w:ascii="Times New Roman" w:eastAsia="Times New Roman" w:hAnsi="Times New Roman" w:cs="Times New Roman"/>
                <w:b/>
                <w:lang w:eastAsia="ru-RU"/>
              </w:rPr>
              <w:t>629,6</w:t>
            </w:r>
          </w:p>
        </w:tc>
        <w:tc>
          <w:tcPr>
            <w:tcW w:w="1245" w:type="dxa"/>
            <w:gridSpan w:val="2"/>
            <w:tcBorders>
              <w:bottom w:val="single" w:sz="4" w:space="0" w:color="auto"/>
            </w:tcBorders>
          </w:tcPr>
          <w:p w:rsidR="00FF61E3" w:rsidRPr="00574579" w:rsidRDefault="00FF61E3" w:rsidP="00E505E2">
            <w:pPr>
              <w:jc w:val="right"/>
              <w:rPr>
                <w:rFonts w:ascii="Times New Roman" w:eastAsia="Times New Roman" w:hAnsi="Times New Roman" w:cs="Times New Roman"/>
                <w:b/>
                <w:lang w:eastAsia="ru-RU"/>
              </w:rPr>
            </w:pPr>
          </w:p>
        </w:tc>
        <w:tc>
          <w:tcPr>
            <w:tcW w:w="1411" w:type="dxa"/>
            <w:tcBorders>
              <w:bottom w:val="single" w:sz="4" w:space="0" w:color="auto"/>
            </w:tcBorders>
          </w:tcPr>
          <w:p w:rsidR="00FF61E3" w:rsidRPr="00574579" w:rsidRDefault="00FF61E3" w:rsidP="00E90488">
            <w:pPr>
              <w:jc w:val="right"/>
              <w:rPr>
                <w:rFonts w:ascii="Times New Roman" w:eastAsia="Times New Roman" w:hAnsi="Times New Roman" w:cs="Times New Roman"/>
                <w:b/>
                <w:lang w:eastAsia="ru-RU"/>
              </w:rPr>
            </w:pPr>
            <w:r>
              <w:rPr>
                <w:rFonts w:ascii="Times New Roman" w:eastAsia="Times New Roman" w:hAnsi="Times New Roman" w:cs="Times New Roman"/>
                <w:b/>
                <w:lang w:eastAsia="ru-RU"/>
              </w:rPr>
              <w:t>-</w:t>
            </w:r>
          </w:p>
        </w:tc>
      </w:tr>
      <w:tr w:rsidR="00FF61E3" w:rsidRPr="00CD771A" w:rsidTr="00E90488">
        <w:tc>
          <w:tcPr>
            <w:tcW w:w="9747" w:type="dxa"/>
            <w:gridSpan w:val="9"/>
            <w:tcBorders>
              <w:top w:val="nil"/>
              <w:left w:val="nil"/>
              <w:bottom w:val="nil"/>
              <w:right w:val="nil"/>
            </w:tcBorders>
          </w:tcPr>
          <w:p w:rsidR="00FF61E3" w:rsidRDefault="00FF61E3" w:rsidP="00E90488">
            <w:pPr>
              <w:jc w:val="both"/>
              <w:rPr>
                <w:rFonts w:ascii="Times New Roman" w:eastAsia="Times New Roman" w:hAnsi="Times New Roman" w:cs="Times New Roman"/>
                <w:sz w:val="24"/>
                <w:szCs w:val="24"/>
                <w:lang w:eastAsia="ru-RU"/>
              </w:rPr>
            </w:pPr>
          </w:p>
          <w:p w:rsidR="00FF61E3" w:rsidRPr="007A6720" w:rsidRDefault="00FF61E3" w:rsidP="00E90488">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8570D">
              <w:rPr>
                <w:rFonts w:ascii="Times New Roman" w:eastAsia="Times New Roman" w:hAnsi="Times New Roman" w:cs="Times New Roman"/>
                <w:sz w:val="24"/>
                <w:szCs w:val="24"/>
                <w:lang w:eastAsia="ru-RU"/>
              </w:rPr>
              <w:t>Как видно из таблицы 2</w:t>
            </w:r>
            <w:r>
              <w:rPr>
                <w:rFonts w:ascii="Times New Roman" w:eastAsia="Times New Roman" w:hAnsi="Times New Roman" w:cs="Times New Roman"/>
                <w:sz w:val="24"/>
                <w:szCs w:val="24"/>
                <w:lang w:eastAsia="ru-RU"/>
              </w:rPr>
              <w:t xml:space="preserve">  </w:t>
            </w:r>
            <w:r w:rsidR="00A8570D">
              <w:rPr>
                <w:rFonts w:ascii="Times New Roman" w:eastAsia="Times New Roman" w:hAnsi="Times New Roman" w:cs="Times New Roman"/>
                <w:sz w:val="24"/>
                <w:szCs w:val="24"/>
                <w:lang w:eastAsia="ru-RU"/>
              </w:rPr>
              <w:t>с</w:t>
            </w:r>
            <w:r w:rsidRPr="00C44272">
              <w:rPr>
                <w:rFonts w:ascii="Times New Roman" w:eastAsia="Times New Roman" w:hAnsi="Times New Roman" w:cs="Times New Roman"/>
                <w:sz w:val="24"/>
                <w:szCs w:val="24"/>
                <w:lang w:eastAsia="ru-RU"/>
              </w:rPr>
              <w:t xml:space="preserve">редства сложившейся экономии по результатам проведения конкурсных </w:t>
            </w:r>
            <w:r>
              <w:rPr>
                <w:rFonts w:ascii="Times New Roman" w:eastAsia="Times New Roman" w:hAnsi="Times New Roman" w:cs="Times New Roman"/>
                <w:sz w:val="24"/>
                <w:szCs w:val="24"/>
                <w:lang w:eastAsia="ru-RU"/>
              </w:rPr>
              <w:t>п</w:t>
            </w:r>
            <w:r w:rsidRPr="00C44272">
              <w:rPr>
                <w:rFonts w:ascii="Times New Roman" w:eastAsia="Times New Roman" w:hAnsi="Times New Roman" w:cs="Times New Roman"/>
                <w:sz w:val="24"/>
                <w:szCs w:val="24"/>
                <w:lang w:eastAsia="ru-RU"/>
              </w:rPr>
              <w:t>роцедур</w:t>
            </w:r>
            <w:r>
              <w:rPr>
                <w:rFonts w:ascii="Times New Roman" w:eastAsia="Times New Roman" w:hAnsi="Times New Roman" w:cs="Times New Roman"/>
                <w:sz w:val="24"/>
                <w:szCs w:val="24"/>
                <w:lang w:eastAsia="ru-RU"/>
              </w:rPr>
              <w:t xml:space="preserve"> в общей </w:t>
            </w:r>
            <w:r w:rsidRPr="00C44272">
              <w:rPr>
                <w:rFonts w:ascii="Times New Roman" w:eastAsia="Times New Roman" w:hAnsi="Times New Roman" w:cs="Times New Roman"/>
                <w:sz w:val="24"/>
                <w:szCs w:val="24"/>
                <w:lang w:eastAsia="ru-RU"/>
              </w:rPr>
              <w:t xml:space="preserve"> сумме </w:t>
            </w:r>
            <w:r w:rsidR="00A8570D">
              <w:rPr>
                <w:rFonts w:ascii="Times New Roman" w:eastAsia="Times New Roman" w:hAnsi="Times New Roman" w:cs="Times New Roman"/>
                <w:sz w:val="24"/>
                <w:szCs w:val="24"/>
                <w:lang w:eastAsia="ru-RU"/>
              </w:rPr>
              <w:t>91,8</w:t>
            </w:r>
            <w:r>
              <w:rPr>
                <w:rFonts w:ascii="Times New Roman" w:eastAsia="Times New Roman" w:hAnsi="Times New Roman" w:cs="Times New Roman"/>
                <w:sz w:val="24"/>
                <w:szCs w:val="24"/>
                <w:lang w:eastAsia="ru-RU"/>
              </w:rPr>
              <w:t xml:space="preserve"> тыс</w:t>
            </w:r>
            <w:proofErr w:type="gramStart"/>
            <w:r>
              <w:rPr>
                <w:rFonts w:ascii="Times New Roman" w:eastAsia="Times New Roman" w:hAnsi="Times New Roman" w:cs="Times New Roman"/>
                <w:sz w:val="24"/>
                <w:szCs w:val="24"/>
                <w:lang w:eastAsia="ru-RU"/>
              </w:rPr>
              <w:t>.</w:t>
            </w:r>
            <w:r w:rsidRPr="00C44272">
              <w:rPr>
                <w:rFonts w:ascii="Times New Roman" w:eastAsia="Times New Roman" w:hAnsi="Times New Roman" w:cs="Times New Roman"/>
                <w:sz w:val="24"/>
                <w:szCs w:val="24"/>
                <w:lang w:eastAsia="ru-RU"/>
              </w:rPr>
              <w:t>р</w:t>
            </w:r>
            <w:proofErr w:type="gramEnd"/>
            <w:r w:rsidRPr="00C44272">
              <w:rPr>
                <w:rFonts w:ascii="Times New Roman" w:eastAsia="Times New Roman" w:hAnsi="Times New Roman" w:cs="Times New Roman"/>
                <w:sz w:val="24"/>
                <w:szCs w:val="24"/>
                <w:lang w:eastAsia="ru-RU"/>
              </w:rPr>
              <w:t xml:space="preserve">уб. были направлены на  </w:t>
            </w:r>
            <w:r>
              <w:rPr>
                <w:rFonts w:ascii="Times New Roman" w:eastAsia="Times New Roman" w:hAnsi="Times New Roman" w:cs="Times New Roman"/>
                <w:sz w:val="24"/>
                <w:szCs w:val="24"/>
                <w:lang w:eastAsia="ru-RU"/>
              </w:rPr>
              <w:t>дополнительное</w:t>
            </w:r>
            <w:r w:rsidRPr="00C44272">
              <w:rPr>
                <w:rFonts w:ascii="Times New Roman" w:eastAsia="Times New Roman" w:hAnsi="Times New Roman" w:cs="Times New Roman"/>
                <w:sz w:val="24"/>
                <w:szCs w:val="24"/>
                <w:lang w:eastAsia="ru-RU"/>
              </w:rPr>
              <w:t xml:space="preserve">  мероприяти</w:t>
            </w:r>
            <w:r>
              <w:rPr>
                <w:rFonts w:ascii="Times New Roman" w:eastAsia="Times New Roman" w:hAnsi="Times New Roman" w:cs="Times New Roman"/>
                <w:sz w:val="24"/>
                <w:szCs w:val="24"/>
                <w:lang w:eastAsia="ru-RU"/>
              </w:rPr>
              <w:t>е</w:t>
            </w:r>
            <w:r w:rsidRPr="00C44272">
              <w:rPr>
                <w:rFonts w:ascii="Times New Roman" w:eastAsia="Times New Roman" w:hAnsi="Times New Roman" w:cs="Times New Roman"/>
                <w:sz w:val="24"/>
                <w:szCs w:val="24"/>
                <w:lang w:eastAsia="ru-RU"/>
              </w:rPr>
              <w:t xml:space="preserve"> «Приобретение </w:t>
            </w:r>
            <w:r w:rsidR="00A8570D">
              <w:rPr>
                <w:rFonts w:ascii="Times New Roman" w:eastAsia="Times New Roman" w:hAnsi="Times New Roman" w:cs="Times New Roman"/>
                <w:sz w:val="24"/>
                <w:szCs w:val="24"/>
                <w:lang w:eastAsia="ru-RU"/>
              </w:rPr>
              <w:t xml:space="preserve"> мебели для МБОУ Верхне-</w:t>
            </w:r>
            <w:proofErr w:type="spellStart"/>
            <w:r w:rsidR="00A8570D">
              <w:rPr>
                <w:rFonts w:ascii="Times New Roman" w:eastAsia="Times New Roman" w:hAnsi="Times New Roman" w:cs="Times New Roman"/>
                <w:sz w:val="24"/>
                <w:szCs w:val="24"/>
                <w:lang w:eastAsia="ru-RU"/>
              </w:rPr>
              <w:t>Куйтинская</w:t>
            </w:r>
            <w:proofErr w:type="spellEnd"/>
            <w:r w:rsidR="00A8570D">
              <w:rPr>
                <w:rFonts w:ascii="Times New Roman" w:eastAsia="Times New Roman" w:hAnsi="Times New Roman" w:cs="Times New Roman"/>
                <w:sz w:val="24"/>
                <w:szCs w:val="24"/>
                <w:lang w:eastAsia="ru-RU"/>
              </w:rPr>
              <w:t xml:space="preserve"> ОШШ</w:t>
            </w:r>
            <w:r w:rsidRPr="00C44272">
              <w:rPr>
                <w:rFonts w:ascii="Times New Roman" w:eastAsia="Times New Roman" w:hAnsi="Times New Roman" w:cs="Times New Roman"/>
                <w:sz w:val="24"/>
                <w:szCs w:val="24"/>
                <w:lang w:eastAsia="ru-RU"/>
              </w:rPr>
              <w:t>».</w:t>
            </w:r>
          </w:p>
          <w:p w:rsidR="0096015A" w:rsidRDefault="00FF61E3" w:rsidP="00E90488">
            <w:pPr>
              <w:pStyle w:val="a5"/>
              <w:ind w:left="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ab/>
            </w:r>
            <w:r w:rsidRPr="00703C1F">
              <w:rPr>
                <w:rFonts w:ascii="Times New Roman" w:hAnsi="Times New Roman" w:cs="Times New Roman"/>
                <w:sz w:val="24"/>
                <w:szCs w:val="24"/>
              </w:rPr>
              <w:t>Получателями целевых средств в 201</w:t>
            </w:r>
            <w:r w:rsidR="00A8570D">
              <w:rPr>
                <w:rFonts w:ascii="Times New Roman" w:hAnsi="Times New Roman" w:cs="Times New Roman"/>
                <w:sz w:val="24"/>
                <w:szCs w:val="24"/>
              </w:rPr>
              <w:t>9</w:t>
            </w:r>
            <w:r w:rsidRPr="00703C1F">
              <w:rPr>
                <w:rFonts w:ascii="Times New Roman" w:hAnsi="Times New Roman" w:cs="Times New Roman"/>
                <w:sz w:val="24"/>
                <w:szCs w:val="24"/>
              </w:rPr>
              <w:t xml:space="preserve"> году стали </w:t>
            </w:r>
            <w:r w:rsidR="006212B6">
              <w:rPr>
                <w:rFonts w:ascii="Times New Roman" w:hAnsi="Times New Roman" w:cs="Times New Roman"/>
                <w:sz w:val="24"/>
                <w:szCs w:val="24"/>
              </w:rPr>
              <w:t>8</w:t>
            </w:r>
            <w:r w:rsidRPr="00703C1F">
              <w:rPr>
                <w:rFonts w:ascii="Times New Roman" w:hAnsi="Times New Roman" w:cs="Times New Roman"/>
                <w:sz w:val="24"/>
                <w:szCs w:val="24"/>
              </w:rPr>
              <w:t xml:space="preserve"> учреждени</w:t>
            </w:r>
            <w:r>
              <w:rPr>
                <w:rFonts w:ascii="Times New Roman" w:hAnsi="Times New Roman" w:cs="Times New Roman"/>
                <w:sz w:val="24"/>
                <w:szCs w:val="24"/>
              </w:rPr>
              <w:t>й</w:t>
            </w:r>
            <w:r w:rsidRPr="00703C1F">
              <w:rPr>
                <w:rFonts w:ascii="Times New Roman" w:hAnsi="Times New Roman" w:cs="Times New Roman"/>
                <w:sz w:val="24"/>
                <w:szCs w:val="24"/>
              </w:rPr>
              <w:t xml:space="preserve">: </w:t>
            </w:r>
            <w:r>
              <w:rPr>
                <w:rFonts w:ascii="Times New Roman" w:hAnsi="Times New Roman" w:cs="Times New Roman"/>
                <w:sz w:val="24"/>
                <w:szCs w:val="24"/>
              </w:rPr>
              <w:t>1) М</w:t>
            </w:r>
            <w:r w:rsidR="00A8570D">
              <w:rPr>
                <w:rFonts w:ascii="Times New Roman" w:hAnsi="Times New Roman" w:cs="Times New Roman"/>
                <w:sz w:val="24"/>
                <w:szCs w:val="24"/>
              </w:rPr>
              <w:t>Б</w:t>
            </w:r>
            <w:r>
              <w:rPr>
                <w:rFonts w:ascii="Times New Roman" w:hAnsi="Times New Roman" w:cs="Times New Roman"/>
                <w:sz w:val="24"/>
                <w:szCs w:val="24"/>
              </w:rPr>
              <w:t xml:space="preserve">ОУ </w:t>
            </w:r>
            <w:proofErr w:type="spellStart"/>
            <w:r w:rsidR="00A8570D">
              <w:rPr>
                <w:rFonts w:ascii="Times New Roman" w:hAnsi="Times New Roman" w:cs="Times New Roman"/>
                <w:sz w:val="24"/>
                <w:szCs w:val="24"/>
              </w:rPr>
              <w:t>Алтарикская</w:t>
            </w:r>
            <w:proofErr w:type="spellEnd"/>
            <w:r>
              <w:rPr>
                <w:rFonts w:ascii="Times New Roman" w:hAnsi="Times New Roman" w:cs="Times New Roman"/>
                <w:sz w:val="24"/>
                <w:szCs w:val="24"/>
              </w:rPr>
              <w:t xml:space="preserve"> </w:t>
            </w:r>
            <w:r w:rsidR="00A8570D">
              <w:rPr>
                <w:rFonts w:ascii="Times New Roman" w:hAnsi="Times New Roman" w:cs="Times New Roman"/>
                <w:sz w:val="24"/>
                <w:szCs w:val="24"/>
              </w:rPr>
              <w:t>С</w:t>
            </w:r>
            <w:r>
              <w:rPr>
                <w:rFonts w:ascii="Times New Roman" w:hAnsi="Times New Roman" w:cs="Times New Roman"/>
                <w:sz w:val="24"/>
                <w:szCs w:val="24"/>
              </w:rPr>
              <w:t>ОШ, 2) М</w:t>
            </w:r>
            <w:r w:rsidR="00A8570D">
              <w:rPr>
                <w:rFonts w:ascii="Times New Roman" w:hAnsi="Times New Roman" w:cs="Times New Roman"/>
                <w:sz w:val="24"/>
                <w:szCs w:val="24"/>
              </w:rPr>
              <w:t>Б</w:t>
            </w:r>
            <w:r>
              <w:rPr>
                <w:rFonts w:ascii="Times New Roman" w:hAnsi="Times New Roman" w:cs="Times New Roman"/>
                <w:sz w:val="24"/>
                <w:szCs w:val="24"/>
              </w:rPr>
              <w:t xml:space="preserve">ОУ </w:t>
            </w:r>
            <w:proofErr w:type="spellStart"/>
            <w:r w:rsidR="00A8570D">
              <w:rPr>
                <w:rFonts w:ascii="Times New Roman" w:hAnsi="Times New Roman" w:cs="Times New Roman"/>
                <w:sz w:val="24"/>
                <w:szCs w:val="24"/>
              </w:rPr>
              <w:t>Закулейская</w:t>
            </w:r>
            <w:proofErr w:type="spellEnd"/>
            <w:r w:rsidR="00A8570D">
              <w:rPr>
                <w:rFonts w:ascii="Times New Roman" w:hAnsi="Times New Roman" w:cs="Times New Roman"/>
                <w:sz w:val="24"/>
                <w:szCs w:val="24"/>
              </w:rPr>
              <w:t xml:space="preserve"> СОШ , </w:t>
            </w:r>
            <w:r>
              <w:rPr>
                <w:rFonts w:ascii="Times New Roman" w:hAnsi="Times New Roman" w:cs="Times New Roman"/>
                <w:sz w:val="24"/>
                <w:szCs w:val="24"/>
              </w:rPr>
              <w:t xml:space="preserve">3) </w:t>
            </w:r>
            <w:proofErr w:type="spellStart"/>
            <w:r w:rsidR="00A8570D">
              <w:rPr>
                <w:rFonts w:ascii="Times New Roman" w:hAnsi="Times New Roman" w:cs="Times New Roman"/>
                <w:sz w:val="24"/>
                <w:szCs w:val="24"/>
              </w:rPr>
              <w:t>МКОУБольшебаяновская</w:t>
            </w:r>
            <w:proofErr w:type="spellEnd"/>
            <w:r w:rsidR="00A8570D">
              <w:rPr>
                <w:rFonts w:ascii="Times New Roman" w:hAnsi="Times New Roman" w:cs="Times New Roman"/>
                <w:sz w:val="24"/>
                <w:szCs w:val="24"/>
              </w:rPr>
              <w:t xml:space="preserve"> ОШШ,</w:t>
            </w:r>
            <w:r>
              <w:rPr>
                <w:rFonts w:ascii="Times New Roman" w:hAnsi="Times New Roman" w:cs="Times New Roman"/>
                <w:sz w:val="24"/>
                <w:szCs w:val="24"/>
              </w:rPr>
              <w:t xml:space="preserve"> </w:t>
            </w:r>
            <w:r w:rsidR="00A8570D">
              <w:rPr>
                <w:rFonts w:ascii="Times New Roman" w:hAnsi="Times New Roman" w:cs="Times New Roman"/>
                <w:sz w:val="24"/>
                <w:szCs w:val="24"/>
              </w:rPr>
              <w:t>4</w:t>
            </w:r>
            <w:r>
              <w:rPr>
                <w:rFonts w:ascii="Times New Roman" w:hAnsi="Times New Roman" w:cs="Times New Roman"/>
                <w:sz w:val="24"/>
                <w:szCs w:val="24"/>
              </w:rPr>
              <w:t>) М</w:t>
            </w:r>
            <w:r w:rsidR="00A8570D">
              <w:rPr>
                <w:rFonts w:ascii="Times New Roman" w:hAnsi="Times New Roman" w:cs="Times New Roman"/>
                <w:sz w:val="24"/>
                <w:szCs w:val="24"/>
              </w:rPr>
              <w:t>Б</w:t>
            </w:r>
            <w:r>
              <w:rPr>
                <w:rFonts w:ascii="Times New Roman" w:hAnsi="Times New Roman" w:cs="Times New Roman"/>
                <w:sz w:val="24"/>
                <w:szCs w:val="24"/>
              </w:rPr>
              <w:t xml:space="preserve">ОУ  </w:t>
            </w:r>
            <w:r w:rsidR="00A8570D">
              <w:rPr>
                <w:rFonts w:ascii="Times New Roman" w:hAnsi="Times New Roman" w:cs="Times New Roman"/>
                <w:sz w:val="24"/>
                <w:szCs w:val="24"/>
              </w:rPr>
              <w:t>Верхне-</w:t>
            </w:r>
            <w:proofErr w:type="spellStart"/>
            <w:r w:rsidR="00A8570D">
              <w:rPr>
                <w:rFonts w:ascii="Times New Roman" w:hAnsi="Times New Roman" w:cs="Times New Roman"/>
                <w:sz w:val="24"/>
                <w:szCs w:val="24"/>
              </w:rPr>
              <w:t>Куйтинская</w:t>
            </w:r>
            <w:proofErr w:type="spellEnd"/>
            <w:r w:rsidR="00A8570D">
              <w:rPr>
                <w:rFonts w:ascii="Times New Roman" w:hAnsi="Times New Roman" w:cs="Times New Roman"/>
                <w:sz w:val="24"/>
                <w:szCs w:val="24"/>
              </w:rPr>
              <w:t xml:space="preserve"> ОШШ</w:t>
            </w:r>
            <w:r w:rsidRPr="00703C1F">
              <w:rPr>
                <w:rFonts w:ascii="Times New Roman" w:hAnsi="Times New Roman" w:cs="Times New Roman"/>
                <w:sz w:val="24"/>
                <w:szCs w:val="24"/>
              </w:rPr>
              <w:t>,</w:t>
            </w:r>
            <w:r>
              <w:rPr>
                <w:rFonts w:ascii="Times New Roman" w:hAnsi="Times New Roman" w:cs="Times New Roman"/>
                <w:sz w:val="24"/>
                <w:szCs w:val="24"/>
              </w:rPr>
              <w:t xml:space="preserve"> </w:t>
            </w:r>
            <w:r w:rsidR="00A8570D">
              <w:rPr>
                <w:rFonts w:ascii="Times New Roman" w:hAnsi="Times New Roman" w:cs="Times New Roman"/>
                <w:sz w:val="24"/>
                <w:szCs w:val="24"/>
              </w:rPr>
              <w:t>5</w:t>
            </w:r>
            <w:r>
              <w:rPr>
                <w:rFonts w:ascii="Times New Roman" w:hAnsi="Times New Roman" w:cs="Times New Roman"/>
                <w:sz w:val="24"/>
                <w:szCs w:val="24"/>
              </w:rPr>
              <w:t xml:space="preserve">) МКДОУ </w:t>
            </w:r>
            <w:proofErr w:type="spellStart"/>
            <w:r w:rsidR="00A8570D">
              <w:rPr>
                <w:rFonts w:ascii="Times New Roman" w:hAnsi="Times New Roman" w:cs="Times New Roman"/>
                <w:sz w:val="24"/>
                <w:szCs w:val="24"/>
              </w:rPr>
              <w:t>Алтарикский</w:t>
            </w:r>
            <w:proofErr w:type="spellEnd"/>
            <w:r w:rsidR="00A8570D">
              <w:rPr>
                <w:rFonts w:ascii="Times New Roman" w:hAnsi="Times New Roman" w:cs="Times New Roman"/>
                <w:sz w:val="24"/>
                <w:szCs w:val="24"/>
              </w:rPr>
              <w:t xml:space="preserve"> детский сад</w:t>
            </w:r>
            <w:r>
              <w:rPr>
                <w:rFonts w:ascii="Times New Roman" w:hAnsi="Times New Roman" w:cs="Times New Roman"/>
                <w:sz w:val="24"/>
                <w:szCs w:val="24"/>
              </w:rPr>
              <w:t xml:space="preserve">, </w:t>
            </w:r>
            <w:r w:rsidR="00A8570D">
              <w:rPr>
                <w:rFonts w:ascii="Times New Roman" w:hAnsi="Times New Roman" w:cs="Times New Roman"/>
                <w:sz w:val="24"/>
                <w:szCs w:val="24"/>
              </w:rPr>
              <w:t>6</w:t>
            </w:r>
            <w:r>
              <w:rPr>
                <w:rFonts w:ascii="Times New Roman" w:hAnsi="Times New Roman" w:cs="Times New Roman"/>
                <w:sz w:val="24"/>
                <w:szCs w:val="24"/>
              </w:rPr>
              <w:t>) М</w:t>
            </w:r>
            <w:r w:rsidR="00A8570D">
              <w:rPr>
                <w:rFonts w:ascii="Times New Roman" w:hAnsi="Times New Roman" w:cs="Times New Roman"/>
                <w:sz w:val="24"/>
                <w:szCs w:val="24"/>
              </w:rPr>
              <w:t>Б</w:t>
            </w:r>
            <w:r>
              <w:rPr>
                <w:rFonts w:ascii="Times New Roman" w:hAnsi="Times New Roman" w:cs="Times New Roman"/>
                <w:sz w:val="24"/>
                <w:szCs w:val="24"/>
              </w:rPr>
              <w:t xml:space="preserve">ОУ </w:t>
            </w:r>
            <w:proofErr w:type="spellStart"/>
            <w:r w:rsidR="00A8570D">
              <w:rPr>
                <w:rFonts w:ascii="Times New Roman" w:hAnsi="Times New Roman" w:cs="Times New Roman"/>
                <w:sz w:val="24"/>
                <w:szCs w:val="24"/>
              </w:rPr>
              <w:t>Хадаханский</w:t>
            </w:r>
            <w:proofErr w:type="spellEnd"/>
            <w:r>
              <w:rPr>
                <w:rFonts w:ascii="Times New Roman" w:hAnsi="Times New Roman" w:cs="Times New Roman"/>
                <w:sz w:val="24"/>
                <w:szCs w:val="24"/>
              </w:rPr>
              <w:t xml:space="preserve"> детский сад, </w:t>
            </w:r>
            <w:r w:rsidR="00A8570D">
              <w:rPr>
                <w:rFonts w:ascii="Times New Roman" w:hAnsi="Times New Roman" w:cs="Times New Roman"/>
                <w:sz w:val="24"/>
                <w:szCs w:val="24"/>
              </w:rPr>
              <w:t>7</w:t>
            </w:r>
            <w:r>
              <w:rPr>
                <w:rFonts w:ascii="Times New Roman" w:hAnsi="Times New Roman" w:cs="Times New Roman"/>
                <w:sz w:val="24"/>
                <w:szCs w:val="24"/>
              </w:rPr>
              <w:t xml:space="preserve">) МКДОУ </w:t>
            </w:r>
            <w:proofErr w:type="spellStart"/>
            <w:r w:rsidR="00A8570D">
              <w:rPr>
                <w:rFonts w:ascii="Times New Roman" w:hAnsi="Times New Roman" w:cs="Times New Roman"/>
                <w:sz w:val="24"/>
                <w:szCs w:val="24"/>
              </w:rPr>
              <w:t>Харетский</w:t>
            </w:r>
            <w:proofErr w:type="spellEnd"/>
            <w:r>
              <w:rPr>
                <w:rFonts w:ascii="Times New Roman" w:hAnsi="Times New Roman" w:cs="Times New Roman"/>
                <w:sz w:val="24"/>
                <w:szCs w:val="24"/>
              </w:rPr>
              <w:t xml:space="preserve"> детский сад, </w:t>
            </w:r>
            <w:r w:rsidR="00A8570D">
              <w:rPr>
                <w:rFonts w:ascii="Times New Roman" w:hAnsi="Times New Roman" w:cs="Times New Roman"/>
                <w:sz w:val="24"/>
                <w:szCs w:val="24"/>
              </w:rPr>
              <w:t>8</w:t>
            </w:r>
            <w:r>
              <w:rPr>
                <w:rFonts w:ascii="Times New Roman" w:hAnsi="Times New Roman" w:cs="Times New Roman"/>
                <w:sz w:val="24"/>
                <w:szCs w:val="24"/>
              </w:rPr>
              <w:t>) М</w:t>
            </w:r>
            <w:r w:rsidR="00A8570D">
              <w:rPr>
                <w:rFonts w:ascii="Times New Roman" w:hAnsi="Times New Roman" w:cs="Times New Roman"/>
                <w:sz w:val="24"/>
                <w:szCs w:val="24"/>
              </w:rPr>
              <w:t>Б</w:t>
            </w:r>
            <w:r>
              <w:rPr>
                <w:rFonts w:ascii="Times New Roman" w:hAnsi="Times New Roman" w:cs="Times New Roman"/>
                <w:sz w:val="24"/>
                <w:szCs w:val="24"/>
              </w:rPr>
              <w:t>У</w:t>
            </w:r>
            <w:r w:rsidR="00A8570D">
              <w:rPr>
                <w:rFonts w:ascii="Times New Roman" w:hAnsi="Times New Roman" w:cs="Times New Roman"/>
                <w:sz w:val="24"/>
                <w:szCs w:val="24"/>
              </w:rPr>
              <w:t xml:space="preserve"> ДЛ</w:t>
            </w:r>
            <w:r w:rsidR="006212B6">
              <w:rPr>
                <w:rFonts w:ascii="Times New Roman" w:hAnsi="Times New Roman" w:cs="Times New Roman"/>
                <w:sz w:val="24"/>
                <w:szCs w:val="24"/>
              </w:rPr>
              <w:t xml:space="preserve"> «Березка»</w:t>
            </w:r>
            <w:r>
              <w:rPr>
                <w:rFonts w:ascii="Times New Roman" w:hAnsi="Times New Roman" w:cs="Times New Roman"/>
                <w:sz w:val="24"/>
                <w:szCs w:val="24"/>
              </w:rPr>
              <w:t xml:space="preserve">  с </w:t>
            </w:r>
            <w:r w:rsidRPr="00703C1F">
              <w:rPr>
                <w:rFonts w:ascii="Times New Roman" w:hAnsi="Times New Roman" w:cs="Times New Roman"/>
                <w:sz w:val="24"/>
                <w:szCs w:val="24"/>
              </w:rPr>
              <w:t>которыми   был</w:t>
            </w:r>
            <w:r>
              <w:rPr>
                <w:rFonts w:ascii="Times New Roman" w:hAnsi="Times New Roman" w:cs="Times New Roman"/>
                <w:sz w:val="24"/>
                <w:szCs w:val="24"/>
              </w:rPr>
              <w:t>и</w:t>
            </w:r>
            <w:r w:rsidRPr="00703C1F">
              <w:rPr>
                <w:rFonts w:ascii="Times New Roman" w:hAnsi="Times New Roman" w:cs="Times New Roman"/>
                <w:sz w:val="24"/>
                <w:szCs w:val="24"/>
              </w:rPr>
              <w:t xml:space="preserve"> заключен</w:t>
            </w:r>
            <w:r>
              <w:rPr>
                <w:rFonts w:ascii="Times New Roman" w:hAnsi="Times New Roman" w:cs="Times New Roman"/>
                <w:sz w:val="24"/>
                <w:szCs w:val="24"/>
              </w:rPr>
              <w:t>ы</w:t>
            </w:r>
            <w:r w:rsidRPr="00703C1F">
              <w:rPr>
                <w:rFonts w:ascii="Times New Roman" w:hAnsi="Times New Roman" w:cs="Times New Roman"/>
                <w:sz w:val="24"/>
                <w:szCs w:val="24"/>
              </w:rPr>
              <w:t xml:space="preserve"> контракт</w:t>
            </w:r>
            <w:r>
              <w:rPr>
                <w:rFonts w:ascii="Times New Roman" w:hAnsi="Times New Roman" w:cs="Times New Roman"/>
                <w:sz w:val="24"/>
                <w:szCs w:val="24"/>
              </w:rPr>
              <w:t>ы</w:t>
            </w:r>
            <w:r w:rsidRPr="00703C1F">
              <w:rPr>
                <w:rFonts w:ascii="Times New Roman" w:hAnsi="Times New Roman" w:cs="Times New Roman"/>
                <w:sz w:val="24"/>
                <w:szCs w:val="24"/>
              </w:rPr>
              <w:t xml:space="preserve"> и договор</w:t>
            </w:r>
            <w:r>
              <w:rPr>
                <w:rFonts w:ascii="Times New Roman" w:hAnsi="Times New Roman" w:cs="Times New Roman"/>
                <w:sz w:val="24"/>
                <w:szCs w:val="24"/>
              </w:rPr>
              <w:t>ы на общую сумму 4</w:t>
            </w:r>
            <w:r w:rsidR="006212B6">
              <w:rPr>
                <w:rFonts w:ascii="Times New Roman" w:hAnsi="Times New Roman" w:cs="Times New Roman"/>
                <w:sz w:val="24"/>
                <w:szCs w:val="24"/>
              </w:rPr>
              <w:t>629,6</w:t>
            </w:r>
            <w:r>
              <w:rPr>
                <w:rFonts w:ascii="Times New Roman" w:hAnsi="Times New Roman" w:cs="Times New Roman"/>
                <w:sz w:val="24"/>
                <w:szCs w:val="24"/>
              </w:rPr>
              <w:t xml:space="preserve">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ублей,  в том числе</w:t>
            </w:r>
            <w:r w:rsidR="006212B6">
              <w:rPr>
                <w:rFonts w:ascii="Times New Roman" w:hAnsi="Times New Roman" w:cs="Times New Roman"/>
                <w:sz w:val="24"/>
                <w:szCs w:val="24"/>
              </w:rPr>
              <w:t xml:space="preserve"> за счет областного бюджета в размере  4351,8 тыс</w:t>
            </w:r>
            <w:proofErr w:type="gramStart"/>
            <w:r w:rsidR="006212B6">
              <w:rPr>
                <w:rFonts w:ascii="Times New Roman" w:hAnsi="Times New Roman" w:cs="Times New Roman"/>
                <w:sz w:val="24"/>
                <w:szCs w:val="24"/>
              </w:rPr>
              <w:t>.р</w:t>
            </w:r>
            <w:proofErr w:type="gramEnd"/>
            <w:r w:rsidR="006212B6">
              <w:rPr>
                <w:rFonts w:ascii="Times New Roman" w:hAnsi="Times New Roman" w:cs="Times New Roman"/>
                <w:sz w:val="24"/>
                <w:szCs w:val="24"/>
              </w:rPr>
              <w:t xml:space="preserve">уб., </w:t>
            </w:r>
            <w:r>
              <w:rPr>
                <w:rFonts w:ascii="Times New Roman" w:hAnsi="Times New Roman" w:cs="Times New Roman"/>
                <w:sz w:val="24"/>
                <w:szCs w:val="24"/>
              </w:rPr>
              <w:t xml:space="preserve"> </w:t>
            </w:r>
            <w:r w:rsidR="006212B6">
              <w:rPr>
                <w:rFonts w:ascii="Times New Roman" w:hAnsi="Times New Roman" w:cs="Times New Roman"/>
                <w:sz w:val="24"/>
                <w:szCs w:val="24"/>
              </w:rPr>
              <w:t xml:space="preserve">за счет средств районного бюджета на условиях </w:t>
            </w:r>
            <w:proofErr w:type="spellStart"/>
            <w:r w:rsidR="006212B6">
              <w:rPr>
                <w:rFonts w:ascii="Times New Roman" w:hAnsi="Times New Roman" w:cs="Times New Roman"/>
                <w:sz w:val="24"/>
                <w:szCs w:val="24"/>
              </w:rPr>
              <w:t>софинансирования</w:t>
            </w:r>
            <w:proofErr w:type="spellEnd"/>
            <w:r w:rsidR="006212B6">
              <w:rPr>
                <w:rFonts w:ascii="Times New Roman" w:hAnsi="Times New Roman" w:cs="Times New Roman"/>
                <w:sz w:val="24"/>
                <w:szCs w:val="24"/>
              </w:rPr>
              <w:t xml:space="preserve"> в размере 277,8 тыс.руб.</w:t>
            </w:r>
          </w:p>
          <w:p w:rsidR="00DF3B40" w:rsidRDefault="001625D1" w:rsidP="00E90488">
            <w:pPr>
              <w:pStyle w:val="a5"/>
              <w:ind w:left="0"/>
              <w:jc w:val="both"/>
              <w:rPr>
                <w:rFonts w:ascii="Times New Roman" w:hAnsi="Times New Roman" w:cs="Times New Roman"/>
                <w:sz w:val="24"/>
                <w:szCs w:val="24"/>
              </w:rPr>
            </w:pPr>
            <w:r>
              <w:rPr>
                <w:rFonts w:ascii="Times New Roman" w:hAnsi="Times New Roman" w:cs="Times New Roman"/>
                <w:sz w:val="24"/>
                <w:szCs w:val="24"/>
              </w:rPr>
              <w:t xml:space="preserve">        В ходе проведения контрольного мероприятия были проверены муниципальные контракты за 2019 год, планы графики размещения заказов на поставки товаров, выполнение работ, оказание  для нужд заказчиков на 2019 год, планы закупок товаров, работ, услуг для обеспечения муниципальных нужд, документации по осуществлению процедур закупок, информация, размещенная в единой информационной системе на сайте  </w:t>
            </w:r>
            <w:proofErr w:type="spellStart"/>
            <w:r w:rsidR="009D3782">
              <w:rPr>
                <w:rFonts w:ascii="Times New Roman" w:hAnsi="Times New Roman" w:cs="Times New Roman"/>
                <w:sz w:val="24"/>
                <w:szCs w:val="24"/>
                <w:lang w:val="en-US"/>
              </w:rPr>
              <w:t>zakupki</w:t>
            </w:r>
            <w:proofErr w:type="spellEnd"/>
            <w:r w:rsidR="009D3782" w:rsidRPr="009D3782">
              <w:rPr>
                <w:rFonts w:ascii="Times New Roman" w:hAnsi="Times New Roman" w:cs="Times New Roman"/>
                <w:sz w:val="24"/>
                <w:szCs w:val="24"/>
              </w:rPr>
              <w:t>.</w:t>
            </w:r>
            <w:proofErr w:type="spellStart"/>
            <w:r w:rsidR="009D3782">
              <w:rPr>
                <w:rFonts w:ascii="Times New Roman" w:hAnsi="Times New Roman" w:cs="Times New Roman"/>
                <w:sz w:val="24"/>
                <w:szCs w:val="24"/>
                <w:lang w:val="en-US"/>
              </w:rPr>
              <w:t>gov</w:t>
            </w:r>
            <w:proofErr w:type="spellEnd"/>
            <w:r w:rsidR="009D3782" w:rsidRPr="009D3782">
              <w:rPr>
                <w:rFonts w:ascii="Times New Roman" w:hAnsi="Times New Roman" w:cs="Times New Roman"/>
                <w:sz w:val="24"/>
                <w:szCs w:val="24"/>
              </w:rPr>
              <w:t>.</w:t>
            </w:r>
            <w:proofErr w:type="spellStart"/>
            <w:r w:rsidR="009D3782">
              <w:rPr>
                <w:rFonts w:ascii="Times New Roman" w:hAnsi="Times New Roman" w:cs="Times New Roman"/>
                <w:sz w:val="24"/>
                <w:szCs w:val="24"/>
                <w:lang w:val="en-US"/>
              </w:rPr>
              <w:t>ru</w:t>
            </w:r>
            <w:proofErr w:type="spellEnd"/>
            <w:r w:rsidR="00FE4560">
              <w:rPr>
                <w:rFonts w:ascii="Times New Roman" w:hAnsi="Times New Roman" w:cs="Times New Roman"/>
                <w:sz w:val="24"/>
                <w:szCs w:val="24"/>
              </w:rPr>
              <w:t xml:space="preserve">, </w:t>
            </w:r>
            <w:proofErr w:type="gramStart"/>
            <w:r w:rsidR="00FE4560">
              <w:rPr>
                <w:rFonts w:ascii="Times New Roman" w:hAnsi="Times New Roman" w:cs="Times New Roman"/>
                <w:sz w:val="24"/>
                <w:szCs w:val="24"/>
              </w:rPr>
              <w:t>установлено</w:t>
            </w:r>
            <w:proofErr w:type="gramEnd"/>
            <w:r w:rsidR="00FE4560">
              <w:rPr>
                <w:rFonts w:ascii="Times New Roman" w:hAnsi="Times New Roman" w:cs="Times New Roman"/>
                <w:sz w:val="24"/>
                <w:szCs w:val="24"/>
              </w:rPr>
              <w:t xml:space="preserve"> что  з</w:t>
            </w:r>
            <w:r w:rsidR="00DF3B40">
              <w:rPr>
                <w:rFonts w:ascii="Times New Roman" w:hAnsi="Times New Roman" w:cs="Times New Roman"/>
                <w:sz w:val="24"/>
                <w:szCs w:val="24"/>
              </w:rPr>
              <w:t>акупки товаров, работ и услуг осуществляются согласно Федеральному закону от 05.04.2013 г. № 44-ФЗ «О контрактной системе в сфере закупок, работ, услуг для обеспечения государственных и муниципальных нужд»</w:t>
            </w:r>
          </w:p>
          <w:p w:rsidR="00DF3B40" w:rsidRDefault="00DF3B40" w:rsidP="00E90488">
            <w:pPr>
              <w:pStyle w:val="a5"/>
              <w:ind w:left="0"/>
              <w:jc w:val="both"/>
              <w:rPr>
                <w:rFonts w:ascii="Times New Roman" w:hAnsi="Times New Roman" w:cs="Times New Roman"/>
                <w:sz w:val="24"/>
                <w:szCs w:val="24"/>
              </w:rPr>
            </w:pPr>
            <w:r>
              <w:rPr>
                <w:rFonts w:ascii="Times New Roman" w:hAnsi="Times New Roman" w:cs="Times New Roman"/>
                <w:sz w:val="24"/>
                <w:szCs w:val="24"/>
              </w:rPr>
              <w:t xml:space="preserve">        При осуществлении анализа размещения информации по закупкам товаров, работ, услуг для обеспечения муниципальных нужд на сайте </w:t>
            </w:r>
            <w:proofErr w:type="spellStart"/>
            <w:r w:rsidR="00F53798">
              <w:rPr>
                <w:rFonts w:ascii="Times New Roman" w:hAnsi="Times New Roman" w:cs="Times New Roman"/>
                <w:sz w:val="24"/>
                <w:szCs w:val="24"/>
                <w:lang w:val="en-US"/>
              </w:rPr>
              <w:t>zakupki</w:t>
            </w:r>
            <w:proofErr w:type="spellEnd"/>
            <w:r w:rsidR="00F53798" w:rsidRPr="00F53798">
              <w:rPr>
                <w:rFonts w:ascii="Times New Roman" w:hAnsi="Times New Roman" w:cs="Times New Roman"/>
                <w:sz w:val="24"/>
                <w:szCs w:val="24"/>
              </w:rPr>
              <w:t>.</w:t>
            </w:r>
            <w:proofErr w:type="spellStart"/>
            <w:r w:rsidR="00F53798">
              <w:rPr>
                <w:rFonts w:ascii="Times New Roman" w:hAnsi="Times New Roman" w:cs="Times New Roman"/>
                <w:sz w:val="24"/>
                <w:szCs w:val="24"/>
                <w:lang w:val="en-US"/>
              </w:rPr>
              <w:t>gov</w:t>
            </w:r>
            <w:proofErr w:type="spellEnd"/>
            <w:r w:rsidR="00F53798" w:rsidRPr="00F53798">
              <w:rPr>
                <w:rFonts w:ascii="Times New Roman" w:hAnsi="Times New Roman" w:cs="Times New Roman"/>
                <w:sz w:val="24"/>
                <w:szCs w:val="24"/>
              </w:rPr>
              <w:t>.</w:t>
            </w:r>
            <w:proofErr w:type="spellStart"/>
            <w:r w:rsidR="00F53798">
              <w:rPr>
                <w:rFonts w:ascii="Times New Roman" w:hAnsi="Times New Roman" w:cs="Times New Roman"/>
                <w:sz w:val="24"/>
                <w:szCs w:val="24"/>
                <w:lang w:val="en-US"/>
              </w:rPr>
              <w:t>ru</w:t>
            </w:r>
            <w:proofErr w:type="spellEnd"/>
            <w:r w:rsidR="00F53798" w:rsidRPr="00F53798">
              <w:rPr>
                <w:rFonts w:ascii="Times New Roman" w:hAnsi="Times New Roman" w:cs="Times New Roman"/>
                <w:sz w:val="24"/>
                <w:szCs w:val="24"/>
              </w:rPr>
              <w:t xml:space="preserve"> </w:t>
            </w:r>
            <w:r w:rsidR="00F53798">
              <w:rPr>
                <w:rFonts w:ascii="Times New Roman" w:hAnsi="Times New Roman" w:cs="Times New Roman"/>
                <w:sz w:val="24"/>
                <w:szCs w:val="24"/>
              </w:rPr>
              <w:t xml:space="preserve"> нарушений не установлено.</w:t>
            </w:r>
          </w:p>
          <w:p w:rsidR="00F53798" w:rsidRDefault="00F53798" w:rsidP="00E90488">
            <w:pPr>
              <w:pStyle w:val="a5"/>
              <w:ind w:left="0"/>
              <w:jc w:val="both"/>
              <w:rPr>
                <w:rFonts w:ascii="Times New Roman" w:hAnsi="Times New Roman" w:cs="Times New Roman"/>
                <w:sz w:val="24"/>
                <w:szCs w:val="24"/>
              </w:rPr>
            </w:pPr>
            <w:r>
              <w:rPr>
                <w:rFonts w:ascii="Times New Roman" w:hAnsi="Times New Roman" w:cs="Times New Roman"/>
                <w:sz w:val="24"/>
                <w:szCs w:val="24"/>
              </w:rPr>
              <w:t xml:space="preserve">        Муниципальными  общеобразовательными и дошкольными учреждениями при  осуществлении закупок использ</w:t>
            </w:r>
            <w:r w:rsidR="00FE4560">
              <w:rPr>
                <w:rFonts w:ascii="Times New Roman" w:hAnsi="Times New Roman" w:cs="Times New Roman"/>
                <w:sz w:val="24"/>
                <w:szCs w:val="24"/>
              </w:rPr>
              <w:t>овались</w:t>
            </w:r>
            <w:r>
              <w:rPr>
                <w:rFonts w:ascii="Times New Roman" w:hAnsi="Times New Roman" w:cs="Times New Roman"/>
                <w:sz w:val="24"/>
                <w:szCs w:val="24"/>
              </w:rPr>
              <w:t xml:space="preserve"> конкурентные способы определения поставщиков путем проведения аукционов в электронной форме</w:t>
            </w:r>
            <w:r w:rsidR="009244AF">
              <w:rPr>
                <w:rFonts w:ascii="Times New Roman" w:hAnsi="Times New Roman" w:cs="Times New Roman"/>
                <w:sz w:val="24"/>
                <w:szCs w:val="24"/>
              </w:rPr>
              <w:t>, а также осуществляются закупки у единственного поставщика.</w:t>
            </w:r>
          </w:p>
          <w:p w:rsidR="009244AF" w:rsidRDefault="009244AF" w:rsidP="00E90488">
            <w:pPr>
              <w:pStyle w:val="a5"/>
              <w:ind w:left="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Руководствуясь частью 2 статьи 112 Федерального закона № 44-ФЗ</w:t>
            </w:r>
            <w:r w:rsidR="005F48A7">
              <w:rPr>
                <w:rFonts w:ascii="Times New Roman" w:hAnsi="Times New Roman" w:cs="Times New Roman"/>
                <w:sz w:val="24"/>
                <w:szCs w:val="24"/>
              </w:rPr>
              <w:t xml:space="preserve"> образовательными учреждениями сформированы и утверждены</w:t>
            </w:r>
            <w:proofErr w:type="gramEnd"/>
            <w:r w:rsidR="005F48A7">
              <w:rPr>
                <w:rFonts w:ascii="Times New Roman" w:hAnsi="Times New Roman" w:cs="Times New Roman"/>
                <w:sz w:val="24"/>
                <w:szCs w:val="24"/>
              </w:rPr>
              <w:t xml:space="preserve"> план</w:t>
            </w:r>
            <w:r w:rsidR="00FE4560">
              <w:rPr>
                <w:rFonts w:ascii="Times New Roman" w:hAnsi="Times New Roman" w:cs="Times New Roman"/>
                <w:sz w:val="24"/>
                <w:szCs w:val="24"/>
              </w:rPr>
              <w:t>ы</w:t>
            </w:r>
            <w:r w:rsidR="005F48A7">
              <w:rPr>
                <w:rFonts w:ascii="Times New Roman" w:hAnsi="Times New Roman" w:cs="Times New Roman"/>
                <w:sz w:val="24"/>
                <w:szCs w:val="24"/>
              </w:rPr>
              <w:t>-графики размещения заказов на поставки товаров, выполнение работ, оказание  услуг для нужд заказчиков на 2019 год. Всего было запланировано закупок в рамках реализации мероприятий перечня народных инициатив в размере 4629,6 тыс</w:t>
            </w:r>
            <w:proofErr w:type="gramStart"/>
            <w:r w:rsidR="005F48A7">
              <w:rPr>
                <w:rFonts w:ascii="Times New Roman" w:hAnsi="Times New Roman" w:cs="Times New Roman"/>
                <w:sz w:val="24"/>
                <w:szCs w:val="24"/>
              </w:rPr>
              <w:t>.р</w:t>
            </w:r>
            <w:proofErr w:type="gramEnd"/>
            <w:r w:rsidR="005F48A7">
              <w:rPr>
                <w:rFonts w:ascii="Times New Roman" w:hAnsi="Times New Roman" w:cs="Times New Roman"/>
                <w:sz w:val="24"/>
                <w:szCs w:val="24"/>
              </w:rPr>
              <w:t>уб., в том числе:</w:t>
            </w:r>
          </w:p>
          <w:p w:rsidR="005F48A7" w:rsidRDefault="005F48A7" w:rsidP="00E90488">
            <w:pPr>
              <w:pStyle w:val="a5"/>
              <w:ind w:left="0"/>
              <w:jc w:val="both"/>
              <w:rPr>
                <w:rFonts w:ascii="Times New Roman" w:hAnsi="Times New Roman" w:cs="Times New Roman"/>
                <w:sz w:val="24"/>
                <w:szCs w:val="24"/>
              </w:rPr>
            </w:pPr>
            <w:r>
              <w:rPr>
                <w:rFonts w:ascii="Times New Roman" w:hAnsi="Times New Roman" w:cs="Times New Roman"/>
                <w:sz w:val="24"/>
                <w:szCs w:val="24"/>
              </w:rPr>
              <w:t xml:space="preserve">- путем проведения аукциона (статья 59 Закона № 11-ФЗ) </w:t>
            </w:r>
            <w:r w:rsidR="00BC4D7B">
              <w:rPr>
                <w:rFonts w:ascii="Times New Roman" w:hAnsi="Times New Roman" w:cs="Times New Roman"/>
                <w:sz w:val="24"/>
                <w:szCs w:val="24"/>
              </w:rPr>
              <w:t>– 4179,9 тыс</w:t>
            </w:r>
            <w:proofErr w:type="gramStart"/>
            <w:r w:rsidR="00BC4D7B">
              <w:rPr>
                <w:rFonts w:ascii="Times New Roman" w:hAnsi="Times New Roman" w:cs="Times New Roman"/>
                <w:sz w:val="24"/>
                <w:szCs w:val="24"/>
              </w:rPr>
              <w:t>.р</w:t>
            </w:r>
            <w:proofErr w:type="gramEnd"/>
            <w:r w:rsidR="00BC4D7B">
              <w:rPr>
                <w:rFonts w:ascii="Times New Roman" w:hAnsi="Times New Roman" w:cs="Times New Roman"/>
                <w:sz w:val="24"/>
                <w:szCs w:val="24"/>
              </w:rPr>
              <w:t>уб.;</w:t>
            </w:r>
          </w:p>
          <w:p w:rsidR="00BC4D7B" w:rsidRDefault="00BC4D7B" w:rsidP="00E90488">
            <w:pPr>
              <w:pStyle w:val="a5"/>
              <w:ind w:left="0"/>
              <w:jc w:val="both"/>
              <w:rPr>
                <w:rFonts w:ascii="Times New Roman" w:hAnsi="Times New Roman" w:cs="Times New Roman"/>
                <w:sz w:val="24"/>
                <w:szCs w:val="24"/>
              </w:rPr>
            </w:pPr>
            <w:r>
              <w:rPr>
                <w:rFonts w:ascii="Times New Roman" w:hAnsi="Times New Roman" w:cs="Times New Roman"/>
                <w:sz w:val="24"/>
                <w:szCs w:val="24"/>
              </w:rPr>
              <w:t>- у единственного поставщика (исполнителя, подрядчика) статья 93 Закона № 44-ФЗ)- 450,0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 из них по дошкольным учреждениям- 3, по общеобразовательным учреждениям-5, по другим учреждениям-</w:t>
            </w:r>
            <w:r w:rsidR="00FE4560">
              <w:rPr>
                <w:rFonts w:ascii="Times New Roman" w:hAnsi="Times New Roman" w:cs="Times New Roman"/>
                <w:sz w:val="24"/>
                <w:szCs w:val="24"/>
              </w:rPr>
              <w:t>2</w:t>
            </w:r>
            <w:r>
              <w:rPr>
                <w:rFonts w:ascii="Times New Roman" w:hAnsi="Times New Roman" w:cs="Times New Roman"/>
                <w:sz w:val="24"/>
                <w:szCs w:val="24"/>
              </w:rPr>
              <w:t>.</w:t>
            </w:r>
          </w:p>
          <w:p w:rsidR="00BC4D7B" w:rsidRDefault="00BC4D7B" w:rsidP="00E90488">
            <w:pPr>
              <w:pStyle w:val="a5"/>
              <w:ind w:left="0"/>
              <w:jc w:val="both"/>
              <w:rPr>
                <w:rFonts w:ascii="Times New Roman" w:hAnsi="Times New Roman" w:cs="Times New Roman"/>
                <w:sz w:val="24"/>
                <w:szCs w:val="24"/>
              </w:rPr>
            </w:pPr>
            <w:r>
              <w:rPr>
                <w:rFonts w:ascii="Times New Roman" w:hAnsi="Times New Roman" w:cs="Times New Roman"/>
                <w:sz w:val="24"/>
                <w:szCs w:val="24"/>
              </w:rPr>
              <w:t xml:space="preserve">    Объекты закупок соответствуют функциям и полномочиям Учреждений. Расходы на закупки соответствуют целям закупок, определенным с учетом положений статьи  13 Федерального закона  № 44-ФЗ.</w:t>
            </w:r>
          </w:p>
          <w:p w:rsidR="00651C68" w:rsidRDefault="00651C68" w:rsidP="00E90488">
            <w:pPr>
              <w:pStyle w:val="a5"/>
              <w:ind w:left="0"/>
              <w:jc w:val="both"/>
              <w:rPr>
                <w:rFonts w:ascii="Times New Roman" w:hAnsi="Times New Roman" w:cs="Times New Roman"/>
                <w:sz w:val="24"/>
                <w:szCs w:val="24"/>
              </w:rPr>
            </w:pPr>
            <w:r>
              <w:rPr>
                <w:rFonts w:ascii="Times New Roman" w:hAnsi="Times New Roman" w:cs="Times New Roman"/>
                <w:sz w:val="24"/>
                <w:szCs w:val="24"/>
              </w:rPr>
              <w:t xml:space="preserve">     При </w:t>
            </w:r>
            <w:r w:rsidR="009911AE">
              <w:rPr>
                <w:rFonts w:ascii="Times New Roman" w:hAnsi="Times New Roman" w:cs="Times New Roman"/>
                <w:sz w:val="24"/>
                <w:szCs w:val="24"/>
              </w:rPr>
              <w:t>проверке своевременности, полноты и достоверности отражения в документах учета поставленного товара нарушений не установлено. Все операции по приобретению товаров отражены на соответствующих счетах учета,  в соответствии с первичными документами (счета-фактуры, товарные накладные) в учетных регистрах. Все приобретенные товары числятся на балансе муниципальных образовательных учреждений.</w:t>
            </w:r>
          </w:p>
          <w:p w:rsidR="009911AE" w:rsidRDefault="009D6AD9" w:rsidP="00E90488">
            <w:pPr>
              <w:pStyle w:val="a5"/>
              <w:ind w:left="0"/>
              <w:jc w:val="both"/>
              <w:rPr>
                <w:rFonts w:ascii="Times New Roman" w:hAnsi="Times New Roman" w:cs="Times New Roman"/>
                <w:sz w:val="24"/>
                <w:szCs w:val="24"/>
              </w:rPr>
            </w:pPr>
            <w:r>
              <w:rPr>
                <w:rFonts w:ascii="Times New Roman" w:hAnsi="Times New Roman" w:cs="Times New Roman"/>
                <w:sz w:val="24"/>
                <w:szCs w:val="24"/>
              </w:rPr>
              <w:t xml:space="preserve">     Для реализации мероприятий проектов  народных инициатив были заключены следующие  муниципальные контракты и договоры:</w:t>
            </w:r>
          </w:p>
          <w:p w:rsidR="00DC253E" w:rsidRDefault="00FF61E3" w:rsidP="00DC253E">
            <w:pPr>
              <w:pStyle w:val="a5"/>
              <w:numPr>
                <w:ilvl w:val="0"/>
                <w:numId w:val="36"/>
              </w:numPr>
              <w:jc w:val="both"/>
              <w:rPr>
                <w:rFonts w:ascii="Times New Roman" w:hAnsi="Times New Roman" w:cs="Times New Roman"/>
                <w:sz w:val="24"/>
                <w:szCs w:val="24"/>
              </w:rPr>
            </w:pPr>
            <w:r>
              <w:rPr>
                <w:rFonts w:ascii="Times New Roman" w:hAnsi="Times New Roman" w:cs="Times New Roman"/>
                <w:sz w:val="24"/>
                <w:szCs w:val="24"/>
              </w:rPr>
              <w:t xml:space="preserve">Муниципальный контракт № </w:t>
            </w:r>
            <w:r w:rsidR="00DC253E">
              <w:rPr>
                <w:rFonts w:ascii="Times New Roman" w:hAnsi="Times New Roman" w:cs="Times New Roman"/>
                <w:sz w:val="24"/>
                <w:szCs w:val="24"/>
              </w:rPr>
              <w:t>1/19</w:t>
            </w:r>
            <w:r>
              <w:rPr>
                <w:rFonts w:ascii="Times New Roman" w:hAnsi="Times New Roman" w:cs="Times New Roman"/>
                <w:sz w:val="24"/>
                <w:szCs w:val="24"/>
              </w:rPr>
              <w:t xml:space="preserve"> </w:t>
            </w:r>
            <w:r w:rsidR="00DC253E">
              <w:rPr>
                <w:rFonts w:ascii="Times New Roman" w:hAnsi="Times New Roman" w:cs="Times New Roman"/>
                <w:sz w:val="24"/>
                <w:szCs w:val="24"/>
              </w:rPr>
              <w:t xml:space="preserve"> </w:t>
            </w:r>
            <w:r>
              <w:rPr>
                <w:rFonts w:ascii="Times New Roman" w:hAnsi="Times New Roman" w:cs="Times New Roman"/>
                <w:sz w:val="24"/>
                <w:szCs w:val="24"/>
              </w:rPr>
              <w:t xml:space="preserve">от </w:t>
            </w:r>
            <w:r w:rsidR="00DC253E">
              <w:rPr>
                <w:rFonts w:ascii="Times New Roman" w:hAnsi="Times New Roman" w:cs="Times New Roman"/>
                <w:sz w:val="24"/>
                <w:szCs w:val="24"/>
              </w:rPr>
              <w:t>11.07.</w:t>
            </w:r>
            <w:r>
              <w:rPr>
                <w:rFonts w:ascii="Times New Roman" w:hAnsi="Times New Roman" w:cs="Times New Roman"/>
                <w:sz w:val="24"/>
                <w:szCs w:val="24"/>
              </w:rPr>
              <w:t>201</w:t>
            </w:r>
            <w:r w:rsidR="00DC253E">
              <w:rPr>
                <w:rFonts w:ascii="Times New Roman" w:hAnsi="Times New Roman" w:cs="Times New Roman"/>
                <w:sz w:val="24"/>
                <w:szCs w:val="24"/>
              </w:rPr>
              <w:t>9</w:t>
            </w:r>
            <w:r>
              <w:rPr>
                <w:rFonts w:ascii="Times New Roman" w:hAnsi="Times New Roman" w:cs="Times New Roman"/>
                <w:sz w:val="24"/>
                <w:szCs w:val="24"/>
              </w:rPr>
              <w:t xml:space="preserve"> г. </w:t>
            </w:r>
            <w:r w:rsidRPr="003A60F9">
              <w:rPr>
                <w:rFonts w:ascii="Times New Roman" w:hAnsi="Times New Roman" w:cs="Times New Roman"/>
                <w:sz w:val="24"/>
                <w:szCs w:val="24"/>
              </w:rPr>
              <w:t xml:space="preserve">на </w:t>
            </w:r>
            <w:r>
              <w:rPr>
                <w:rFonts w:ascii="Times New Roman" w:hAnsi="Times New Roman" w:cs="Times New Roman"/>
                <w:sz w:val="24"/>
                <w:szCs w:val="24"/>
              </w:rPr>
              <w:t xml:space="preserve"> </w:t>
            </w:r>
            <w:r w:rsidR="00DC253E">
              <w:rPr>
                <w:rFonts w:ascii="Times New Roman" w:hAnsi="Times New Roman" w:cs="Times New Roman"/>
                <w:sz w:val="24"/>
                <w:szCs w:val="24"/>
              </w:rPr>
              <w:t xml:space="preserve">устройство противопожарного водоснабжения в МБОУ </w:t>
            </w:r>
            <w:proofErr w:type="spellStart"/>
            <w:r w:rsidR="00DC253E">
              <w:rPr>
                <w:rFonts w:ascii="Times New Roman" w:hAnsi="Times New Roman" w:cs="Times New Roman"/>
                <w:sz w:val="24"/>
                <w:szCs w:val="24"/>
              </w:rPr>
              <w:t>Алтарикская</w:t>
            </w:r>
            <w:proofErr w:type="spellEnd"/>
            <w:r w:rsidR="00DC253E">
              <w:rPr>
                <w:rFonts w:ascii="Times New Roman" w:hAnsi="Times New Roman" w:cs="Times New Roman"/>
                <w:sz w:val="24"/>
                <w:szCs w:val="24"/>
              </w:rPr>
              <w:t xml:space="preserve"> СОШ</w:t>
            </w:r>
            <w:r>
              <w:rPr>
                <w:rFonts w:ascii="Times New Roman" w:hAnsi="Times New Roman" w:cs="Times New Roman"/>
                <w:sz w:val="24"/>
                <w:szCs w:val="24"/>
              </w:rPr>
              <w:t>, заключен с ООО «</w:t>
            </w:r>
            <w:proofErr w:type="spellStart"/>
            <w:r w:rsidR="00DC253E">
              <w:rPr>
                <w:rFonts w:ascii="Times New Roman" w:hAnsi="Times New Roman" w:cs="Times New Roman"/>
                <w:sz w:val="24"/>
                <w:szCs w:val="24"/>
              </w:rPr>
              <w:t>Агротехстрой</w:t>
            </w:r>
            <w:proofErr w:type="spellEnd"/>
            <w:r>
              <w:rPr>
                <w:rFonts w:ascii="Times New Roman" w:hAnsi="Times New Roman" w:cs="Times New Roman"/>
                <w:sz w:val="24"/>
                <w:szCs w:val="24"/>
              </w:rPr>
              <w:t>»</w:t>
            </w:r>
            <w:r w:rsidR="00DC253E">
              <w:rPr>
                <w:rFonts w:ascii="Times New Roman" w:hAnsi="Times New Roman" w:cs="Times New Roman"/>
                <w:sz w:val="24"/>
                <w:szCs w:val="24"/>
              </w:rPr>
              <w:t>,</w:t>
            </w:r>
            <w:r>
              <w:rPr>
                <w:rFonts w:ascii="Times New Roman" w:hAnsi="Times New Roman" w:cs="Times New Roman"/>
                <w:sz w:val="24"/>
                <w:szCs w:val="24"/>
              </w:rPr>
              <w:t xml:space="preserve"> цена </w:t>
            </w:r>
            <w:r>
              <w:rPr>
                <w:rFonts w:ascii="Times New Roman" w:hAnsi="Times New Roman" w:cs="Times New Roman"/>
                <w:sz w:val="24"/>
                <w:szCs w:val="24"/>
              </w:rPr>
              <w:lastRenderedPageBreak/>
              <w:t>контракта состав</w:t>
            </w:r>
            <w:r w:rsidR="00136E02">
              <w:rPr>
                <w:rFonts w:ascii="Times New Roman" w:hAnsi="Times New Roman" w:cs="Times New Roman"/>
                <w:sz w:val="24"/>
                <w:szCs w:val="24"/>
              </w:rPr>
              <w:t>и</w:t>
            </w:r>
            <w:r>
              <w:rPr>
                <w:rFonts w:ascii="Times New Roman" w:hAnsi="Times New Roman" w:cs="Times New Roman"/>
                <w:sz w:val="24"/>
                <w:szCs w:val="24"/>
              </w:rPr>
              <w:t xml:space="preserve">ла </w:t>
            </w:r>
            <w:r w:rsidR="00DC253E">
              <w:rPr>
                <w:rFonts w:ascii="Times New Roman" w:hAnsi="Times New Roman" w:cs="Times New Roman"/>
                <w:sz w:val="24"/>
                <w:szCs w:val="24"/>
              </w:rPr>
              <w:t>480929</w:t>
            </w:r>
            <w:r w:rsidR="00136E02">
              <w:rPr>
                <w:rFonts w:ascii="Times New Roman" w:hAnsi="Times New Roman" w:cs="Times New Roman"/>
                <w:sz w:val="24"/>
                <w:szCs w:val="24"/>
              </w:rPr>
              <w:t xml:space="preserve">,32 </w:t>
            </w:r>
            <w:r w:rsidRPr="0064441D">
              <w:rPr>
                <w:rFonts w:ascii="Times New Roman" w:hAnsi="Times New Roman" w:cs="Times New Roman"/>
                <w:sz w:val="24"/>
                <w:szCs w:val="24"/>
              </w:rPr>
              <w:t>руб</w:t>
            </w:r>
            <w:r>
              <w:rPr>
                <w:rFonts w:ascii="Times New Roman" w:hAnsi="Times New Roman" w:cs="Times New Roman"/>
                <w:sz w:val="24"/>
                <w:szCs w:val="24"/>
              </w:rPr>
              <w:t>.</w:t>
            </w:r>
            <w:r w:rsidR="00A3354D">
              <w:rPr>
                <w:rFonts w:ascii="Times New Roman" w:hAnsi="Times New Roman" w:cs="Times New Roman"/>
                <w:sz w:val="24"/>
                <w:szCs w:val="24"/>
              </w:rPr>
              <w:t>;</w:t>
            </w:r>
          </w:p>
          <w:p w:rsidR="00A3354D" w:rsidRDefault="00A3354D" w:rsidP="00DC253E">
            <w:pPr>
              <w:pStyle w:val="a5"/>
              <w:numPr>
                <w:ilvl w:val="0"/>
                <w:numId w:val="36"/>
              </w:numPr>
              <w:jc w:val="both"/>
              <w:rPr>
                <w:rFonts w:ascii="Times New Roman" w:hAnsi="Times New Roman" w:cs="Times New Roman"/>
                <w:sz w:val="24"/>
                <w:szCs w:val="24"/>
              </w:rPr>
            </w:pPr>
            <w:r>
              <w:rPr>
                <w:rFonts w:ascii="Times New Roman" w:hAnsi="Times New Roman" w:cs="Times New Roman"/>
                <w:sz w:val="24"/>
                <w:szCs w:val="24"/>
              </w:rPr>
              <w:t xml:space="preserve">Муниципальный контракт № 1/19 от 11.07.2019 г. на устройство противопожарного водоснабжения в МБОУ </w:t>
            </w:r>
            <w:proofErr w:type="spellStart"/>
            <w:r>
              <w:rPr>
                <w:rFonts w:ascii="Times New Roman" w:hAnsi="Times New Roman" w:cs="Times New Roman"/>
                <w:sz w:val="24"/>
                <w:szCs w:val="24"/>
              </w:rPr>
              <w:t>Закулейская</w:t>
            </w:r>
            <w:proofErr w:type="spellEnd"/>
            <w:r>
              <w:rPr>
                <w:rFonts w:ascii="Times New Roman" w:hAnsi="Times New Roman" w:cs="Times New Roman"/>
                <w:sz w:val="24"/>
                <w:szCs w:val="24"/>
              </w:rPr>
              <w:t xml:space="preserve"> СОШ,</w:t>
            </w:r>
            <w:r w:rsidR="006E287F">
              <w:rPr>
                <w:rFonts w:ascii="Times New Roman" w:hAnsi="Times New Roman" w:cs="Times New Roman"/>
                <w:sz w:val="24"/>
                <w:szCs w:val="24"/>
              </w:rPr>
              <w:t xml:space="preserve"> заключен с ООО «</w:t>
            </w:r>
            <w:proofErr w:type="spellStart"/>
            <w:r w:rsidR="006E287F">
              <w:rPr>
                <w:rFonts w:ascii="Times New Roman" w:hAnsi="Times New Roman" w:cs="Times New Roman"/>
                <w:sz w:val="24"/>
                <w:szCs w:val="24"/>
              </w:rPr>
              <w:t>Агротехстрой</w:t>
            </w:r>
            <w:proofErr w:type="spellEnd"/>
            <w:r w:rsidR="006E287F">
              <w:rPr>
                <w:rFonts w:ascii="Times New Roman" w:hAnsi="Times New Roman" w:cs="Times New Roman"/>
                <w:sz w:val="24"/>
                <w:szCs w:val="24"/>
              </w:rPr>
              <w:t xml:space="preserve">»,  </w:t>
            </w:r>
            <w:r>
              <w:rPr>
                <w:rFonts w:ascii="Times New Roman" w:hAnsi="Times New Roman" w:cs="Times New Roman"/>
                <w:sz w:val="24"/>
                <w:szCs w:val="24"/>
              </w:rPr>
              <w:t xml:space="preserve"> цена контракта </w:t>
            </w:r>
            <w:r w:rsidR="002C7B69">
              <w:rPr>
                <w:rFonts w:ascii="Times New Roman" w:hAnsi="Times New Roman" w:cs="Times New Roman"/>
                <w:sz w:val="24"/>
                <w:szCs w:val="24"/>
              </w:rPr>
              <w:t xml:space="preserve"> составила </w:t>
            </w:r>
            <w:r>
              <w:rPr>
                <w:rFonts w:ascii="Times New Roman" w:hAnsi="Times New Roman" w:cs="Times New Roman"/>
                <w:sz w:val="24"/>
                <w:szCs w:val="24"/>
              </w:rPr>
              <w:t xml:space="preserve">482603,86 руб.; </w:t>
            </w:r>
          </w:p>
          <w:p w:rsidR="00A3354D" w:rsidRDefault="00A3354D" w:rsidP="00DC253E">
            <w:pPr>
              <w:pStyle w:val="a5"/>
              <w:numPr>
                <w:ilvl w:val="0"/>
                <w:numId w:val="36"/>
              </w:numPr>
              <w:jc w:val="both"/>
              <w:rPr>
                <w:rFonts w:ascii="Times New Roman" w:hAnsi="Times New Roman" w:cs="Times New Roman"/>
                <w:sz w:val="24"/>
                <w:szCs w:val="24"/>
              </w:rPr>
            </w:pPr>
            <w:r>
              <w:rPr>
                <w:rFonts w:ascii="Times New Roman" w:hAnsi="Times New Roman" w:cs="Times New Roman"/>
                <w:sz w:val="24"/>
                <w:szCs w:val="24"/>
              </w:rPr>
              <w:t xml:space="preserve">Муниципальный контракт № 02/2019 от 08.07.2019 г. на устройство противопожарного водоснабжения в МКОУ </w:t>
            </w:r>
            <w:proofErr w:type="spellStart"/>
            <w:r>
              <w:rPr>
                <w:rFonts w:ascii="Times New Roman" w:hAnsi="Times New Roman" w:cs="Times New Roman"/>
                <w:sz w:val="24"/>
                <w:szCs w:val="24"/>
              </w:rPr>
              <w:t>Большебаяновская</w:t>
            </w:r>
            <w:proofErr w:type="spellEnd"/>
            <w:r>
              <w:rPr>
                <w:rFonts w:ascii="Times New Roman" w:hAnsi="Times New Roman" w:cs="Times New Roman"/>
                <w:sz w:val="24"/>
                <w:szCs w:val="24"/>
              </w:rPr>
              <w:t xml:space="preserve">  ООШ,</w:t>
            </w:r>
            <w:r w:rsidR="006E287F">
              <w:rPr>
                <w:rFonts w:ascii="Times New Roman" w:hAnsi="Times New Roman" w:cs="Times New Roman"/>
                <w:sz w:val="24"/>
                <w:szCs w:val="24"/>
              </w:rPr>
              <w:t xml:space="preserve"> заключен с ООО «</w:t>
            </w:r>
            <w:proofErr w:type="spellStart"/>
            <w:r w:rsidR="006E287F">
              <w:rPr>
                <w:rFonts w:ascii="Times New Roman" w:hAnsi="Times New Roman" w:cs="Times New Roman"/>
                <w:sz w:val="24"/>
                <w:szCs w:val="24"/>
              </w:rPr>
              <w:t>МегаТЭК</w:t>
            </w:r>
            <w:proofErr w:type="spellEnd"/>
            <w:r w:rsidR="006E287F">
              <w:rPr>
                <w:rFonts w:ascii="Times New Roman" w:hAnsi="Times New Roman" w:cs="Times New Roman"/>
                <w:sz w:val="24"/>
                <w:szCs w:val="24"/>
              </w:rPr>
              <w:t xml:space="preserve">», </w:t>
            </w:r>
            <w:r>
              <w:rPr>
                <w:rFonts w:ascii="Times New Roman" w:hAnsi="Times New Roman" w:cs="Times New Roman"/>
                <w:sz w:val="24"/>
                <w:szCs w:val="24"/>
              </w:rPr>
              <w:t xml:space="preserve"> цена контракта составила </w:t>
            </w:r>
            <w:r w:rsidR="002C7B69">
              <w:rPr>
                <w:rFonts w:ascii="Times New Roman" w:hAnsi="Times New Roman" w:cs="Times New Roman"/>
                <w:sz w:val="24"/>
                <w:szCs w:val="24"/>
              </w:rPr>
              <w:t>455241,23 руб.</w:t>
            </w:r>
          </w:p>
          <w:p w:rsidR="002C7B69" w:rsidRDefault="002C7B69" w:rsidP="00DC253E">
            <w:pPr>
              <w:pStyle w:val="a5"/>
              <w:numPr>
                <w:ilvl w:val="0"/>
                <w:numId w:val="36"/>
              </w:numPr>
              <w:jc w:val="both"/>
              <w:rPr>
                <w:rFonts w:ascii="Times New Roman" w:hAnsi="Times New Roman" w:cs="Times New Roman"/>
                <w:sz w:val="24"/>
                <w:szCs w:val="24"/>
              </w:rPr>
            </w:pPr>
            <w:r>
              <w:rPr>
                <w:rFonts w:ascii="Times New Roman" w:hAnsi="Times New Roman" w:cs="Times New Roman"/>
                <w:sz w:val="24"/>
                <w:szCs w:val="24"/>
              </w:rPr>
              <w:t>Муниципальный контракт № 1/19 от 09.07.2019 г.</w:t>
            </w:r>
            <w:r w:rsidR="00F13480">
              <w:rPr>
                <w:rFonts w:ascii="Times New Roman" w:hAnsi="Times New Roman" w:cs="Times New Roman"/>
                <w:sz w:val="24"/>
                <w:szCs w:val="24"/>
              </w:rPr>
              <w:t xml:space="preserve">  </w:t>
            </w:r>
            <w:r>
              <w:rPr>
                <w:rFonts w:ascii="Times New Roman" w:hAnsi="Times New Roman" w:cs="Times New Roman"/>
                <w:sz w:val="24"/>
                <w:szCs w:val="24"/>
              </w:rPr>
              <w:t>на устройство противопожарного водоснабжения  МБОУ Верхне-</w:t>
            </w:r>
            <w:proofErr w:type="spellStart"/>
            <w:r>
              <w:rPr>
                <w:rFonts w:ascii="Times New Roman" w:hAnsi="Times New Roman" w:cs="Times New Roman"/>
                <w:sz w:val="24"/>
                <w:szCs w:val="24"/>
              </w:rPr>
              <w:t>Куйтинская</w:t>
            </w:r>
            <w:proofErr w:type="spellEnd"/>
            <w:r>
              <w:rPr>
                <w:rFonts w:ascii="Times New Roman" w:hAnsi="Times New Roman" w:cs="Times New Roman"/>
                <w:sz w:val="24"/>
                <w:szCs w:val="24"/>
              </w:rPr>
              <w:t xml:space="preserve"> ООШ</w:t>
            </w:r>
            <w:r w:rsidR="00F13480">
              <w:rPr>
                <w:rFonts w:ascii="Times New Roman" w:hAnsi="Times New Roman" w:cs="Times New Roman"/>
                <w:sz w:val="24"/>
                <w:szCs w:val="24"/>
              </w:rPr>
              <w:t>,</w:t>
            </w:r>
            <w:r w:rsidR="006E287F">
              <w:rPr>
                <w:rFonts w:ascii="Times New Roman" w:hAnsi="Times New Roman" w:cs="Times New Roman"/>
                <w:sz w:val="24"/>
                <w:szCs w:val="24"/>
              </w:rPr>
              <w:t xml:space="preserve"> заключен с ООО «</w:t>
            </w:r>
            <w:proofErr w:type="spellStart"/>
            <w:r w:rsidR="006E287F">
              <w:rPr>
                <w:rFonts w:ascii="Times New Roman" w:hAnsi="Times New Roman" w:cs="Times New Roman"/>
                <w:sz w:val="24"/>
                <w:szCs w:val="24"/>
              </w:rPr>
              <w:t>Агротехстрой</w:t>
            </w:r>
            <w:proofErr w:type="spellEnd"/>
            <w:r w:rsidR="006E287F">
              <w:rPr>
                <w:rFonts w:ascii="Times New Roman" w:hAnsi="Times New Roman" w:cs="Times New Roman"/>
                <w:sz w:val="24"/>
                <w:szCs w:val="24"/>
              </w:rPr>
              <w:t>»</w:t>
            </w:r>
            <w:r w:rsidR="00F13480">
              <w:rPr>
                <w:rFonts w:ascii="Times New Roman" w:hAnsi="Times New Roman" w:cs="Times New Roman"/>
                <w:sz w:val="24"/>
                <w:szCs w:val="24"/>
              </w:rPr>
              <w:t xml:space="preserve"> цена контракта составила 477041,03 руб.;</w:t>
            </w:r>
          </w:p>
          <w:p w:rsidR="00F13480" w:rsidRDefault="00F13480" w:rsidP="00DC253E">
            <w:pPr>
              <w:pStyle w:val="a5"/>
              <w:numPr>
                <w:ilvl w:val="0"/>
                <w:numId w:val="36"/>
              </w:numPr>
              <w:jc w:val="both"/>
              <w:rPr>
                <w:rFonts w:ascii="Times New Roman" w:hAnsi="Times New Roman" w:cs="Times New Roman"/>
                <w:sz w:val="24"/>
                <w:szCs w:val="24"/>
              </w:rPr>
            </w:pPr>
            <w:r>
              <w:rPr>
                <w:rFonts w:ascii="Times New Roman" w:hAnsi="Times New Roman" w:cs="Times New Roman"/>
                <w:sz w:val="24"/>
                <w:szCs w:val="24"/>
              </w:rPr>
              <w:t xml:space="preserve">Муниципальный контракт № 1 от </w:t>
            </w:r>
            <w:r w:rsidR="005906F0">
              <w:rPr>
                <w:rFonts w:ascii="Times New Roman" w:hAnsi="Times New Roman" w:cs="Times New Roman"/>
                <w:sz w:val="24"/>
                <w:szCs w:val="24"/>
              </w:rPr>
              <w:t xml:space="preserve">24.07.2019 г. на устройство противопожарного водоснабжения в МКДОУ </w:t>
            </w:r>
            <w:proofErr w:type="spellStart"/>
            <w:r w:rsidR="005906F0">
              <w:rPr>
                <w:rFonts w:ascii="Times New Roman" w:hAnsi="Times New Roman" w:cs="Times New Roman"/>
                <w:sz w:val="24"/>
                <w:szCs w:val="24"/>
              </w:rPr>
              <w:t>Алтарикский</w:t>
            </w:r>
            <w:proofErr w:type="spellEnd"/>
            <w:r w:rsidR="005906F0">
              <w:rPr>
                <w:rFonts w:ascii="Times New Roman" w:hAnsi="Times New Roman" w:cs="Times New Roman"/>
                <w:sz w:val="24"/>
                <w:szCs w:val="24"/>
              </w:rPr>
              <w:t xml:space="preserve"> детский сад,</w:t>
            </w:r>
            <w:r w:rsidR="006E287F">
              <w:rPr>
                <w:rFonts w:ascii="Times New Roman" w:hAnsi="Times New Roman" w:cs="Times New Roman"/>
                <w:sz w:val="24"/>
                <w:szCs w:val="24"/>
              </w:rPr>
              <w:t xml:space="preserve"> заключен с ООО «</w:t>
            </w:r>
            <w:proofErr w:type="spellStart"/>
            <w:r w:rsidR="006E287F">
              <w:rPr>
                <w:rFonts w:ascii="Times New Roman" w:hAnsi="Times New Roman" w:cs="Times New Roman"/>
                <w:sz w:val="24"/>
                <w:szCs w:val="24"/>
              </w:rPr>
              <w:t>Агротехстрой</w:t>
            </w:r>
            <w:proofErr w:type="spellEnd"/>
            <w:r w:rsidR="006E287F">
              <w:rPr>
                <w:rFonts w:ascii="Times New Roman" w:hAnsi="Times New Roman" w:cs="Times New Roman"/>
                <w:sz w:val="24"/>
                <w:szCs w:val="24"/>
              </w:rPr>
              <w:t>»,</w:t>
            </w:r>
            <w:r w:rsidR="005906F0">
              <w:rPr>
                <w:rFonts w:ascii="Times New Roman" w:hAnsi="Times New Roman" w:cs="Times New Roman"/>
                <w:sz w:val="24"/>
                <w:szCs w:val="24"/>
              </w:rPr>
              <w:t xml:space="preserve"> цена контракта 493324,42 руб.;</w:t>
            </w:r>
          </w:p>
          <w:p w:rsidR="005906F0" w:rsidRDefault="005906F0" w:rsidP="00DC253E">
            <w:pPr>
              <w:pStyle w:val="a5"/>
              <w:numPr>
                <w:ilvl w:val="0"/>
                <w:numId w:val="36"/>
              </w:numPr>
              <w:jc w:val="both"/>
              <w:rPr>
                <w:rFonts w:ascii="Times New Roman" w:hAnsi="Times New Roman" w:cs="Times New Roman"/>
                <w:sz w:val="24"/>
                <w:szCs w:val="24"/>
              </w:rPr>
            </w:pPr>
            <w:r>
              <w:rPr>
                <w:rFonts w:ascii="Times New Roman" w:hAnsi="Times New Roman" w:cs="Times New Roman"/>
                <w:sz w:val="24"/>
                <w:szCs w:val="24"/>
              </w:rPr>
              <w:t>Муниципальный контракт</w:t>
            </w:r>
            <w:r w:rsidR="00910F40">
              <w:rPr>
                <w:rFonts w:ascii="Times New Roman" w:hAnsi="Times New Roman" w:cs="Times New Roman"/>
                <w:sz w:val="24"/>
                <w:szCs w:val="24"/>
              </w:rPr>
              <w:t xml:space="preserve"> № 3/19 от 29.07.2019 г. на устройство противопожарного водоснабжения в МБДОУ </w:t>
            </w:r>
            <w:proofErr w:type="spellStart"/>
            <w:r w:rsidR="00910F40">
              <w:rPr>
                <w:rFonts w:ascii="Times New Roman" w:hAnsi="Times New Roman" w:cs="Times New Roman"/>
                <w:sz w:val="24"/>
                <w:szCs w:val="24"/>
              </w:rPr>
              <w:t>Хадаханский</w:t>
            </w:r>
            <w:proofErr w:type="spellEnd"/>
            <w:r w:rsidR="00910F40">
              <w:rPr>
                <w:rFonts w:ascii="Times New Roman" w:hAnsi="Times New Roman" w:cs="Times New Roman"/>
                <w:sz w:val="24"/>
                <w:szCs w:val="24"/>
              </w:rPr>
              <w:t xml:space="preserve"> детский сад,</w:t>
            </w:r>
            <w:r w:rsidR="006E287F">
              <w:rPr>
                <w:rFonts w:ascii="Times New Roman" w:hAnsi="Times New Roman" w:cs="Times New Roman"/>
                <w:sz w:val="24"/>
                <w:szCs w:val="24"/>
              </w:rPr>
              <w:t xml:space="preserve"> заключен с ООО «</w:t>
            </w:r>
            <w:proofErr w:type="spellStart"/>
            <w:r w:rsidR="006E287F">
              <w:rPr>
                <w:rFonts w:ascii="Times New Roman" w:hAnsi="Times New Roman" w:cs="Times New Roman"/>
                <w:sz w:val="24"/>
                <w:szCs w:val="24"/>
              </w:rPr>
              <w:t>МегаТЭК</w:t>
            </w:r>
            <w:proofErr w:type="spellEnd"/>
            <w:r w:rsidR="006E287F">
              <w:rPr>
                <w:rFonts w:ascii="Times New Roman" w:hAnsi="Times New Roman" w:cs="Times New Roman"/>
                <w:sz w:val="24"/>
                <w:szCs w:val="24"/>
              </w:rPr>
              <w:t>»,</w:t>
            </w:r>
            <w:r w:rsidR="00910F40">
              <w:rPr>
                <w:rFonts w:ascii="Times New Roman" w:hAnsi="Times New Roman" w:cs="Times New Roman"/>
                <w:sz w:val="24"/>
                <w:szCs w:val="24"/>
              </w:rPr>
              <w:t xml:space="preserve"> цена контракта 508209,13 руб.;</w:t>
            </w:r>
          </w:p>
          <w:p w:rsidR="00910F40" w:rsidRDefault="00910F40" w:rsidP="00DC253E">
            <w:pPr>
              <w:pStyle w:val="a5"/>
              <w:numPr>
                <w:ilvl w:val="0"/>
                <w:numId w:val="36"/>
              </w:numPr>
              <w:jc w:val="both"/>
              <w:rPr>
                <w:rFonts w:ascii="Times New Roman" w:hAnsi="Times New Roman" w:cs="Times New Roman"/>
                <w:sz w:val="24"/>
                <w:szCs w:val="24"/>
              </w:rPr>
            </w:pPr>
            <w:r>
              <w:rPr>
                <w:rFonts w:ascii="Times New Roman" w:hAnsi="Times New Roman" w:cs="Times New Roman"/>
                <w:sz w:val="24"/>
                <w:szCs w:val="24"/>
              </w:rPr>
              <w:t xml:space="preserve">Муниципальный контракт № 1/19 от </w:t>
            </w:r>
            <w:r w:rsidR="00A90FFB">
              <w:rPr>
                <w:rFonts w:ascii="Times New Roman" w:hAnsi="Times New Roman" w:cs="Times New Roman"/>
                <w:sz w:val="24"/>
                <w:szCs w:val="24"/>
              </w:rPr>
              <w:t>01</w:t>
            </w:r>
            <w:r>
              <w:rPr>
                <w:rFonts w:ascii="Times New Roman" w:hAnsi="Times New Roman" w:cs="Times New Roman"/>
                <w:sz w:val="24"/>
                <w:szCs w:val="24"/>
              </w:rPr>
              <w:t>.0</w:t>
            </w:r>
            <w:r w:rsidR="00A90FFB">
              <w:rPr>
                <w:rFonts w:ascii="Times New Roman" w:hAnsi="Times New Roman" w:cs="Times New Roman"/>
                <w:sz w:val="24"/>
                <w:szCs w:val="24"/>
              </w:rPr>
              <w:t>8</w:t>
            </w:r>
            <w:r>
              <w:rPr>
                <w:rFonts w:ascii="Times New Roman" w:hAnsi="Times New Roman" w:cs="Times New Roman"/>
                <w:sz w:val="24"/>
                <w:szCs w:val="24"/>
              </w:rPr>
              <w:t>.2019 г.</w:t>
            </w:r>
            <w:r w:rsidR="00A90FFB">
              <w:rPr>
                <w:rFonts w:ascii="Times New Roman" w:hAnsi="Times New Roman" w:cs="Times New Roman"/>
                <w:sz w:val="24"/>
                <w:szCs w:val="24"/>
              </w:rPr>
              <w:t xml:space="preserve"> на устройство противопожарного водоснабжения   в МКДОУ  </w:t>
            </w:r>
            <w:proofErr w:type="spellStart"/>
            <w:r w:rsidR="00A90FFB">
              <w:rPr>
                <w:rFonts w:ascii="Times New Roman" w:hAnsi="Times New Roman" w:cs="Times New Roman"/>
                <w:sz w:val="24"/>
                <w:szCs w:val="24"/>
              </w:rPr>
              <w:t>Харетский</w:t>
            </w:r>
            <w:proofErr w:type="spellEnd"/>
            <w:r w:rsidR="00A90FFB">
              <w:rPr>
                <w:rFonts w:ascii="Times New Roman" w:hAnsi="Times New Roman" w:cs="Times New Roman"/>
                <w:sz w:val="24"/>
                <w:szCs w:val="24"/>
              </w:rPr>
              <w:t xml:space="preserve"> детский сад «Ромашка»,</w:t>
            </w:r>
            <w:r w:rsidR="006E287F">
              <w:rPr>
                <w:rFonts w:ascii="Times New Roman" w:hAnsi="Times New Roman" w:cs="Times New Roman"/>
                <w:sz w:val="24"/>
                <w:szCs w:val="24"/>
              </w:rPr>
              <w:t xml:space="preserve"> заключен с ООО «</w:t>
            </w:r>
            <w:proofErr w:type="spellStart"/>
            <w:r w:rsidR="006E287F">
              <w:rPr>
                <w:rFonts w:ascii="Times New Roman" w:hAnsi="Times New Roman" w:cs="Times New Roman"/>
                <w:sz w:val="24"/>
                <w:szCs w:val="24"/>
              </w:rPr>
              <w:t>Агротехстрой</w:t>
            </w:r>
            <w:proofErr w:type="spellEnd"/>
            <w:r w:rsidR="006E287F">
              <w:rPr>
                <w:rFonts w:ascii="Times New Roman" w:hAnsi="Times New Roman" w:cs="Times New Roman"/>
                <w:sz w:val="24"/>
                <w:szCs w:val="24"/>
              </w:rPr>
              <w:t>»,</w:t>
            </w:r>
            <w:r w:rsidR="00A90FFB">
              <w:rPr>
                <w:rFonts w:ascii="Times New Roman" w:hAnsi="Times New Roman" w:cs="Times New Roman"/>
                <w:sz w:val="24"/>
                <w:szCs w:val="24"/>
              </w:rPr>
              <w:t xml:space="preserve"> цена контракта 491228,28 руб.</w:t>
            </w:r>
            <w:r w:rsidR="005B5ADA">
              <w:rPr>
                <w:rFonts w:ascii="Times New Roman" w:hAnsi="Times New Roman" w:cs="Times New Roman"/>
                <w:sz w:val="24"/>
                <w:szCs w:val="24"/>
              </w:rPr>
              <w:t>;</w:t>
            </w:r>
          </w:p>
          <w:p w:rsidR="005B5ADA" w:rsidRDefault="005B5ADA" w:rsidP="00DC253E">
            <w:pPr>
              <w:pStyle w:val="a5"/>
              <w:numPr>
                <w:ilvl w:val="0"/>
                <w:numId w:val="36"/>
              </w:numPr>
              <w:jc w:val="both"/>
              <w:rPr>
                <w:rFonts w:ascii="Times New Roman" w:hAnsi="Times New Roman" w:cs="Times New Roman"/>
                <w:sz w:val="24"/>
                <w:szCs w:val="24"/>
              </w:rPr>
            </w:pPr>
            <w:r>
              <w:rPr>
                <w:rFonts w:ascii="Times New Roman" w:hAnsi="Times New Roman" w:cs="Times New Roman"/>
                <w:sz w:val="24"/>
                <w:szCs w:val="24"/>
              </w:rPr>
              <w:t xml:space="preserve">Муниципальный контракт № 2 от 13 августа 2019 г. на приобретение материалов для ограждения </w:t>
            </w:r>
            <w:r w:rsidR="006E287F">
              <w:rPr>
                <w:rFonts w:ascii="Times New Roman" w:hAnsi="Times New Roman" w:cs="Times New Roman"/>
                <w:sz w:val="24"/>
                <w:szCs w:val="24"/>
              </w:rPr>
              <w:t xml:space="preserve">МБУ ДЛ «Березка» </w:t>
            </w:r>
            <w:r>
              <w:rPr>
                <w:rFonts w:ascii="Times New Roman" w:hAnsi="Times New Roman" w:cs="Times New Roman"/>
                <w:sz w:val="24"/>
                <w:szCs w:val="24"/>
              </w:rPr>
              <w:t>(столбы, панели о</w:t>
            </w:r>
            <w:r w:rsidR="00855E4F">
              <w:rPr>
                <w:rFonts w:ascii="Times New Roman" w:hAnsi="Times New Roman" w:cs="Times New Roman"/>
                <w:sz w:val="24"/>
                <w:szCs w:val="24"/>
              </w:rPr>
              <w:t>г</w:t>
            </w:r>
            <w:r>
              <w:rPr>
                <w:rFonts w:ascii="Times New Roman" w:hAnsi="Times New Roman" w:cs="Times New Roman"/>
                <w:sz w:val="24"/>
                <w:szCs w:val="24"/>
              </w:rPr>
              <w:t>раждения, крепление и т.д.)</w:t>
            </w:r>
            <w:r w:rsidR="00855E4F">
              <w:rPr>
                <w:rFonts w:ascii="Times New Roman" w:hAnsi="Times New Roman" w:cs="Times New Roman"/>
                <w:sz w:val="24"/>
                <w:szCs w:val="24"/>
              </w:rPr>
              <w:t xml:space="preserve">, </w:t>
            </w:r>
            <w:r w:rsidR="006E287F">
              <w:rPr>
                <w:rFonts w:ascii="Times New Roman" w:hAnsi="Times New Roman" w:cs="Times New Roman"/>
                <w:sz w:val="24"/>
                <w:szCs w:val="24"/>
              </w:rPr>
              <w:t xml:space="preserve"> заключен с ИП Поздняков Виктор Дмитриевич, </w:t>
            </w:r>
            <w:r w:rsidR="00855E4F">
              <w:rPr>
                <w:rFonts w:ascii="Times New Roman" w:hAnsi="Times New Roman" w:cs="Times New Roman"/>
                <w:sz w:val="24"/>
                <w:szCs w:val="24"/>
              </w:rPr>
              <w:t>цена контракта  составила 791337,44 руб.</w:t>
            </w:r>
          </w:p>
          <w:p w:rsidR="00855E4F" w:rsidRDefault="00855E4F" w:rsidP="00DC253E">
            <w:pPr>
              <w:pStyle w:val="a5"/>
              <w:numPr>
                <w:ilvl w:val="0"/>
                <w:numId w:val="36"/>
              </w:numPr>
              <w:jc w:val="both"/>
              <w:rPr>
                <w:rFonts w:ascii="Times New Roman" w:hAnsi="Times New Roman" w:cs="Times New Roman"/>
                <w:sz w:val="24"/>
                <w:szCs w:val="24"/>
              </w:rPr>
            </w:pPr>
            <w:r>
              <w:rPr>
                <w:rFonts w:ascii="Times New Roman" w:hAnsi="Times New Roman" w:cs="Times New Roman"/>
                <w:sz w:val="24"/>
                <w:szCs w:val="24"/>
              </w:rPr>
              <w:t xml:space="preserve">Договор </w:t>
            </w:r>
            <w:r w:rsidR="006E287F">
              <w:rPr>
                <w:rFonts w:ascii="Times New Roman" w:hAnsi="Times New Roman" w:cs="Times New Roman"/>
                <w:sz w:val="24"/>
                <w:szCs w:val="24"/>
              </w:rPr>
              <w:t>на выполнение подрядных работ</w:t>
            </w:r>
            <w:r w:rsidR="0075701C">
              <w:rPr>
                <w:rFonts w:ascii="Times New Roman" w:hAnsi="Times New Roman" w:cs="Times New Roman"/>
                <w:sz w:val="24"/>
                <w:szCs w:val="24"/>
              </w:rPr>
              <w:t xml:space="preserve"> по устройству ограждения в МБУ ДЛ «Березка» </w:t>
            </w:r>
            <w:r w:rsidR="006E287F">
              <w:rPr>
                <w:rFonts w:ascii="Times New Roman" w:hAnsi="Times New Roman" w:cs="Times New Roman"/>
                <w:sz w:val="24"/>
                <w:szCs w:val="24"/>
              </w:rPr>
              <w:t xml:space="preserve"> № </w:t>
            </w:r>
            <w:r w:rsidR="0075701C">
              <w:rPr>
                <w:rFonts w:ascii="Times New Roman" w:hAnsi="Times New Roman" w:cs="Times New Roman"/>
                <w:sz w:val="24"/>
                <w:szCs w:val="24"/>
              </w:rPr>
              <w:t>02/09-19 от 02.09.2019 г., заключении с ИП Овчинников Н.А. в размере 357868,66 руб.;</w:t>
            </w:r>
          </w:p>
          <w:p w:rsidR="00FF61E3" w:rsidRPr="0065556F" w:rsidRDefault="0065556F" w:rsidP="0065556F">
            <w:pPr>
              <w:pStyle w:val="a5"/>
              <w:numPr>
                <w:ilvl w:val="0"/>
                <w:numId w:val="36"/>
              </w:numPr>
              <w:jc w:val="both"/>
              <w:rPr>
                <w:rFonts w:ascii="Times New Roman" w:hAnsi="Times New Roman" w:cs="Times New Roman"/>
                <w:sz w:val="24"/>
                <w:szCs w:val="24"/>
              </w:rPr>
            </w:pPr>
            <w:r w:rsidRPr="0065556F">
              <w:rPr>
                <w:rFonts w:ascii="Times New Roman" w:hAnsi="Times New Roman" w:cs="Times New Roman"/>
                <w:sz w:val="24"/>
                <w:szCs w:val="24"/>
              </w:rPr>
              <w:t>К</w:t>
            </w:r>
            <w:r w:rsidR="0075701C" w:rsidRPr="0065556F">
              <w:rPr>
                <w:rFonts w:ascii="Times New Roman" w:hAnsi="Times New Roman" w:cs="Times New Roman"/>
                <w:sz w:val="24"/>
                <w:szCs w:val="24"/>
              </w:rPr>
              <w:t>онтракт № 11-001 от 01.11.2019 г.  на приобретение мебели для МБОУ Верхне-</w:t>
            </w:r>
            <w:proofErr w:type="spellStart"/>
            <w:r w:rsidR="0075701C" w:rsidRPr="0065556F">
              <w:rPr>
                <w:rFonts w:ascii="Times New Roman" w:hAnsi="Times New Roman" w:cs="Times New Roman"/>
                <w:sz w:val="24"/>
                <w:szCs w:val="24"/>
              </w:rPr>
              <w:t>Куйтинская</w:t>
            </w:r>
            <w:proofErr w:type="spellEnd"/>
            <w:r w:rsidR="0075701C" w:rsidRPr="0065556F">
              <w:rPr>
                <w:rFonts w:ascii="Times New Roman" w:hAnsi="Times New Roman" w:cs="Times New Roman"/>
                <w:sz w:val="24"/>
                <w:szCs w:val="24"/>
              </w:rPr>
              <w:t xml:space="preserve"> ООШ, заключен с ООО «Форвард» на 91791,63 руб.</w:t>
            </w:r>
            <w:r w:rsidR="00DC253E" w:rsidRPr="0065556F">
              <w:rPr>
                <w:rFonts w:ascii="Times New Roman" w:hAnsi="Times New Roman" w:cs="Times New Roman"/>
                <w:sz w:val="24"/>
                <w:szCs w:val="24"/>
              </w:rPr>
              <w:t xml:space="preserve">       </w:t>
            </w:r>
          </w:p>
          <w:p w:rsidR="005C6106" w:rsidRDefault="00FF61E3" w:rsidP="00E90488">
            <w:pPr>
              <w:pStyle w:val="a5"/>
              <w:ind w:left="0"/>
              <w:jc w:val="both"/>
              <w:rPr>
                <w:rFonts w:ascii="Times New Roman" w:hAnsi="Times New Roman" w:cs="Times New Roman"/>
                <w:sz w:val="24"/>
                <w:szCs w:val="24"/>
              </w:rPr>
            </w:pPr>
            <w:r>
              <w:rPr>
                <w:rFonts w:ascii="Times New Roman" w:hAnsi="Times New Roman" w:cs="Times New Roman"/>
                <w:sz w:val="24"/>
                <w:szCs w:val="24"/>
              </w:rPr>
              <w:tab/>
            </w:r>
            <w:r w:rsidR="00A90FFB">
              <w:rPr>
                <w:rFonts w:ascii="Times New Roman" w:hAnsi="Times New Roman" w:cs="Times New Roman"/>
                <w:sz w:val="24"/>
                <w:szCs w:val="24"/>
              </w:rPr>
              <w:t xml:space="preserve">В ходе проведения проверки установлено, что </w:t>
            </w:r>
            <w:r w:rsidRPr="009D3CFF">
              <w:rPr>
                <w:rFonts w:ascii="Times New Roman" w:hAnsi="Times New Roman" w:cs="Times New Roman"/>
                <w:sz w:val="24"/>
                <w:szCs w:val="24"/>
              </w:rPr>
              <w:t xml:space="preserve"> </w:t>
            </w:r>
            <w:r>
              <w:rPr>
                <w:rFonts w:ascii="Times New Roman" w:hAnsi="Times New Roman" w:cs="Times New Roman"/>
                <w:sz w:val="24"/>
                <w:szCs w:val="24"/>
              </w:rPr>
              <w:t xml:space="preserve">работы </w:t>
            </w:r>
            <w:r w:rsidR="005B5ADA">
              <w:rPr>
                <w:rFonts w:ascii="Times New Roman" w:hAnsi="Times New Roman" w:cs="Times New Roman"/>
                <w:sz w:val="24"/>
                <w:szCs w:val="24"/>
              </w:rPr>
              <w:t xml:space="preserve"> по устройству противопожарного водоснабжени</w:t>
            </w:r>
            <w:r w:rsidR="0065556F">
              <w:rPr>
                <w:rFonts w:ascii="Times New Roman" w:hAnsi="Times New Roman" w:cs="Times New Roman"/>
                <w:sz w:val="24"/>
                <w:szCs w:val="24"/>
              </w:rPr>
              <w:t>я в образовательных учреждениях</w:t>
            </w:r>
            <w:r w:rsidR="00A90FFB">
              <w:rPr>
                <w:rFonts w:ascii="Times New Roman" w:hAnsi="Times New Roman" w:cs="Times New Roman"/>
                <w:sz w:val="24"/>
                <w:szCs w:val="24"/>
              </w:rPr>
              <w:t>,</w:t>
            </w:r>
            <w:r w:rsidR="0065556F">
              <w:rPr>
                <w:rFonts w:ascii="Times New Roman" w:hAnsi="Times New Roman" w:cs="Times New Roman"/>
                <w:sz w:val="24"/>
                <w:szCs w:val="24"/>
              </w:rPr>
              <w:t xml:space="preserve"> по приобретению материалов для ограждения МБУ ДЛ «Березка», по выполнению подрядных работ по устройству ограждения в МБУ ДЛ «Березка», по приобретению мебели для  МБОУ Верхне-</w:t>
            </w:r>
            <w:proofErr w:type="spellStart"/>
            <w:r w:rsidR="0065556F">
              <w:rPr>
                <w:rFonts w:ascii="Times New Roman" w:hAnsi="Times New Roman" w:cs="Times New Roman"/>
                <w:sz w:val="24"/>
                <w:szCs w:val="24"/>
              </w:rPr>
              <w:t>Куйтинская</w:t>
            </w:r>
            <w:proofErr w:type="spellEnd"/>
            <w:r w:rsidR="0065556F">
              <w:rPr>
                <w:rFonts w:ascii="Times New Roman" w:hAnsi="Times New Roman" w:cs="Times New Roman"/>
                <w:sz w:val="24"/>
                <w:szCs w:val="24"/>
              </w:rPr>
              <w:t xml:space="preserve">  ООШ</w:t>
            </w:r>
            <w:r w:rsidR="00A90FFB">
              <w:rPr>
                <w:rFonts w:ascii="Times New Roman" w:hAnsi="Times New Roman" w:cs="Times New Roman"/>
                <w:sz w:val="24"/>
                <w:szCs w:val="24"/>
              </w:rPr>
              <w:t xml:space="preserve"> </w:t>
            </w:r>
            <w:r w:rsidR="0065556F">
              <w:rPr>
                <w:rFonts w:ascii="Times New Roman" w:hAnsi="Times New Roman" w:cs="Times New Roman"/>
                <w:sz w:val="24"/>
                <w:szCs w:val="24"/>
              </w:rPr>
              <w:t xml:space="preserve"> выполнены в сроки </w:t>
            </w:r>
            <w:r w:rsidR="005B5ADA">
              <w:rPr>
                <w:rFonts w:ascii="Times New Roman" w:hAnsi="Times New Roman" w:cs="Times New Roman"/>
                <w:sz w:val="24"/>
                <w:szCs w:val="24"/>
              </w:rPr>
              <w:t>установленные контрактами.</w:t>
            </w:r>
            <w:r w:rsidR="00A90FFB">
              <w:rPr>
                <w:rFonts w:ascii="Times New Roman" w:hAnsi="Times New Roman" w:cs="Times New Roman"/>
                <w:sz w:val="24"/>
                <w:szCs w:val="24"/>
              </w:rPr>
              <w:t xml:space="preserve"> </w:t>
            </w:r>
            <w:r w:rsidRPr="009D3CFF">
              <w:rPr>
                <w:rFonts w:ascii="Times New Roman" w:hAnsi="Times New Roman" w:cs="Times New Roman"/>
                <w:sz w:val="24"/>
                <w:szCs w:val="24"/>
              </w:rPr>
              <w:t xml:space="preserve"> </w:t>
            </w:r>
          </w:p>
          <w:p w:rsidR="00303152" w:rsidRDefault="00FF61E3" w:rsidP="00E90488">
            <w:pPr>
              <w:pStyle w:val="a5"/>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5C6106">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Pr="009D3CFF">
              <w:rPr>
                <w:rFonts w:ascii="Times New Roman" w:hAnsi="Times New Roman" w:cs="Times New Roman"/>
                <w:sz w:val="24"/>
                <w:szCs w:val="24"/>
              </w:rPr>
              <w:t xml:space="preserve">Оплата за </w:t>
            </w:r>
            <w:r>
              <w:rPr>
                <w:rFonts w:ascii="Times New Roman" w:hAnsi="Times New Roman" w:cs="Times New Roman"/>
                <w:sz w:val="24"/>
                <w:szCs w:val="24"/>
              </w:rPr>
              <w:t xml:space="preserve"> выполненные работы по </w:t>
            </w:r>
            <w:r w:rsidR="00B67456">
              <w:rPr>
                <w:rFonts w:ascii="Times New Roman" w:hAnsi="Times New Roman" w:cs="Times New Roman"/>
                <w:sz w:val="24"/>
                <w:szCs w:val="24"/>
              </w:rPr>
              <w:t>устрой</w:t>
            </w:r>
            <w:r w:rsidR="005B5ADA">
              <w:rPr>
                <w:rFonts w:ascii="Times New Roman" w:hAnsi="Times New Roman" w:cs="Times New Roman"/>
                <w:sz w:val="24"/>
                <w:szCs w:val="24"/>
              </w:rPr>
              <w:t>с</w:t>
            </w:r>
            <w:r w:rsidR="00B67456">
              <w:rPr>
                <w:rFonts w:ascii="Times New Roman" w:hAnsi="Times New Roman" w:cs="Times New Roman"/>
                <w:sz w:val="24"/>
                <w:szCs w:val="24"/>
              </w:rPr>
              <w:t xml:space="preserve">тву противопожарного водоснабжения в МБОУ </w:t>
            </w:r>
            <w:proofErr w:type="spellStart"/>
            <w:r w:rsidR="00B67456">
              <w:rPr>
                <w:rFonts w:ascii="Times New Roman" w:hAnsi="Times New Roman" w:cs="Times New Roman"/>
                <w:sz w:val="24"/>
                <w:szCs w:val="24"/>
              </w:rPr>
              <w:t>Ал</w:t>
            </w:r>
            <w:r w:rsidR="00250E22">
              <w:rPr>
                <w:rFonts w:ascii="Times New Roman" w:hAnsi="Times New Roman" w:cs="Times New Roman"/>
                <w:sz w:val="24"/>
                <w:szCs w:val="24"/>
              </w:rPr>
              <w:t>т</w:t>
            </w:r>
            <w:r w:rsidR="00B67456">
              <w:rPr>
                <w:rFonts w:ascii="Times New Roman" w:hAnsi="Times New Roman" w:cs="Times New Roman"/>
                <w:sz w:val="24"/>
                <w:szCs w:val="24"/>
              </w:rPr>
              <w:t>арикская</w:t>
            </w:r>
            <w:proofErr w:type="spellEnd"/>
            <w:r w:rsidR="00B67456">
              <w:rPr>
                <w:rFonts w:ascii="Times New Roman" w:hAnsi="Times New Roman" w:cs="Times New Roman"/>
                <w:sz w:val="24"/>
                <w:szCs w:val="24"/>
              </w:rPr>
              <w:t xml:space="preserve"> СОШ </w:t>
            </w:r>
            <w:r w:rsidRPr="009D3CFF">
              <w:rPr>
                <w:rFonts w:ascii="Times New Roman" w:hAnsi="Times New Roman" w:cs="Times New Roman"/>
                <w:sz w:val="24"/>
                <w:szCs w:val="24"/>
              </w:rPr>
              <w:t xml:space="preserve"> произведена </w:t>
            </w:r>
            <w:r w:rsidR="00B67456">
              <w:rPr>
                <w:rFonts w:ascii="Times New Roman" w:hAnsi="Times New Roman" w:cs="Times New Roman"/>
                <w:sz w:val="24"/>
                <w:szCs w:val="24"/>
              </w:rPr>
              <w:t>02</w:t>
            </w:r>
            <w:r w:rsidRPr="008C6263">
              <w:rPr>
                <w:rFonts w:ascii="Times New Roman" w:hAnsi="Times New Roman" w:cs="Times New Roman"/>
                <w:sz w:val="24"/>
                <w:szCs w:val="24"/>
              </w:rPr>
              <w:t>.0</w:t>
            </w:r>
            <w:r w:rsidR="00B67456">
              <w:rPr>
                <w:rFonts w:ascii="Times New Roman" w:hAnsi="Times New Roman" w:cs="Times New Roman"/>
                <w:sz w:val="24"/>
                <w:szCs w:val="24"/>
              </w:rPr>
              <w:t>8</w:t>
            </w:r>
            <w:r w:rsidRPr="008C6263">
              <w:rPr>
                <w:rFonts w:ascii="Times New Roman" w:hAnsi="Times New Roman" w:cs="Times New Roman"/>
                <w:sz w:val="24"/>
                <w:szCs w:val="24"/>
              </w:rPr>
              <w:t>.201</w:t>
            </w:r>
            <w:r w:rsidR="00B67456">
              <w:rPr>
                <w:rFonts w:ascii="Times New Roman" w:hAnsi="Times New Roman" w:cs="Times New Roman"/>
                <w:sz w:val="24"/>
                <w:szCs w:val="24"/>
              </w:rPr>
              <w:t>9</w:t>
            </w:r>
            <w:r w:rsidRPr="008C6263">
              <w:rPr>
                <w:rFonts w:ascii="Times New Roman" w:hAnsi="Times New Roman" w:cs="Times New Roman"/>
                <w:sz w:val="24"/>
                <w:szCs w:val="24"/>
              </w:rPr>
              <w:t xml:space="preserve"> </w:t>
            </w:r>
            <w:r w:rsidRPr="009D3CFF">
              <w:rPr>
                <w:rFonts w:ascii="Times New Roman" w:hAnsi="Times New Roman" w:cs="Times New Roman"/>
                <w:sz w:val="24"/>
                <w:szCs w:val="24"/>
              </w:rPr>
              <w:t xml:space="preserve"> в общей сумме </w:t>
            </w:r>
            <w:r w:rsidR="00B67456">
              <w:rPr>
                <w:rFonts w:ascii="Times New Roman" w:hAnsi="Times New Roman" w:cs="Times New Roman"/>
                <w:sz w:val="24"/>
                <w:szCs w:val="24"/>
              </w:rPr>
              <w:t xml:space="preserve">480929,32 </w:t>
            </w:r>
            <w:r w:rsidRPr="009D3CFF">
              <w:rPr>
                <w:rFonts w:ascii="Times New Roman" w:hAnsi="Times New Roman" w:cs="Times New Roman"/>
                <w:sz w:val="24"/>
                <w:szCs w:val="24"/>
              </w:rPr>
              <w:t xml:space="preserve">руб. на основании </w:t>
            </w:r>
            <w:r w:rsidRPr="008C6263">
              <w:rPr>
                <w:rFonts w:ascii="Times New Roman" w:hAnsi="Times New Roman" w:cs="Times New Roman"/>
                <w:sz w:val="24"/>
                <w:szCs w:val="24"/>
              </w:rPr>
              <w:t>счет</w:t>
            </w:r>
            <w:r>
              <w:rPr>
                <w:rFonts w:ascii="Times New Roman" w:hAnsi="Times New Roman" w:cs="Times New Roman"/>
                <w:sz w:val="24"/>
                <w:szCs w:val="24"/>
              </w:rPr>
              <w:t xml:space="preserve">а на оплату </w:t>
            </w:r>
            <w:r w:rsidRPr="008C6263">
              <w:rPr>
                <w:rFonts w:ascii="Times New Roman" w:hAnsi="Times New Roman" w:cs="Times New Roman"/>
                <w:sz w:val="24"/>
                <w:szCs w:val="24"/>
              </w:rPr>
              <w:t xml:space="preserve"> № </w:t>
            </w:r>
            <w:r w:rsidR="00B67456">
              <w:rPr>
                <w:rFonts w:ascii="Times New Roman" w:hAnsi="Times New Roman" w:cs="Times New Roman"/>
                <w:sz w:val="24"/>
                <w:szCs w:val="24"/>
              </w:rPr>
              <w:t>88</w:t>
            </w:r>
            <w:r w:rsidRPr="008C6263">
              <w:rPr>
                <w:rFonts w:ascii="Times New Roman" w:hAnsi="Times New Roman" w:cs="Times New Roman"/>
                <w:sz w:val="24"/>
                <w:szCs w:val="24"/>
              </w:rPr>
              <w:t xml:space="preserve"> от </w:t>
            </w:r>
            <w:r w:rsidR="00B67456">
              <w:rPr>
                <w:rFonts w:ascii="Times New Roman" w:hAnsi="Times New Roman" w:cs="Times New Roman"/>
                <w:sz w:val="24"/>
                <w:szCs w:val="24"/>
              </w:rPr>
              <w:t>25</w:t>
            </w:r>
            <w:r w:rsidRPr="008C6263">
              <w:rPr>
                <w:rFonts w:ascii="Times New Roman" w:hAnsi="Times New Roman" w:cs="Times New Roman"/>
                <w:sz w:val="24"/>
                <w:szCs w:val="24"/>
              </w:rPr>
              <w:t>.0</w:t>
            </w:r>
            <w:r>
              <w:rPr>
                <w:rFonts w:ascii="Times New Roman" w:hAnsi="Times New Roman" w:cs="Times New Roman"/>
                <w:sz w:val="24"/>
                <w:szCs w:val="24"/>
              </w:rPr>
              <w:t>7</w:t>
            </w:r>
            <w:r w:rsidRPr="008C6263">
              <w:rPr>
                <w:rFonts w:ascii="Times New Roman" w:hAnsi="Times New Roman" w:cs="Times New Roman"/>
                <w:sz w:val="24"/>
                <w:szCs w:val="24"/>
              </w:rPr>
              <w:t>.201</w:t>
            </w:r>
            <w:r w:rsidR="00B67456">
              <w:rPr>
                <w:rFonts w:ascii="Times New Roman" w:hAnsi="Times New Roman" w:cs="Times New Roman"/>
                <w:sz w:val="24"/>
                <w:szCs w:val="24"/>
              </w:rPr>
              <w:t>9</w:t>
            </w:r>
            <w:r w:rsidRPr="008C6263">
              <w:rPr>
                <w:rFonts w:ascii="Times New Roman" w:hAnsi="Times New Roman" w:cs="Times New Roman"/>
                <w:sz w:val="24"/>
                <w:szCs w:val="24"/>
              </w:rPr>
              <w:t xml:space="preserve"> года</w:t>
            </w:r>
            <w:r w:rsidR="0003633E">
              <w:rPr>
                <w:rFonts w:ascii="Times New Roman" w:hAnsi="Times New Roman" w:cs="Times New Roman"/>
                <w:sz w:val="24"/>
                <w:szCs w:val="24"/>
              </w:rPr>
              <w:t xml:space="preserve">; в МБОУ </w:t>
            </w:r>
            <w:proofErr w:type="spellStart"/>
            <w:r w:rsidR="0003633E">
              <w:rPr>
                <w:rFonts w:ascii="Times New Roman" w:hAnsi="Times New Roman" w:cs="Times New Roman"/>
                <w:sz w:val="24"/>
                <w:szCs w:val="24"/>
              </w:rPr>
              <w:t>Закулейская</w:t>
            </w:r>
            <w:proofErr w:type="spellEnd"/>
            <w:r w:rsidR="0003633E">
              <w:rPr>
                <w:rFonts w:ascii="Times New Roman" w:hAnsi="Times New Roman" w:cs="Times New Roman"/>
                <w:sz w:val="24"/>
                <w:szCs w:val="24"/>
              </w:rPr>
              <w:t xml:space="preserve"> СОШ произведена 06.08.2019 г. в общей сумме 482603,86 руб. на основании счета на оплату </w:t>
            </w:r>
            <w:r w:rsidR="00E06D01">
              <w:rPr>
                <w:rFonts w:ascii="Times New Roman" w:hAnsi="Times New Roman" w:cs="Times New Roman"/>
                <w:sz w:val="24"/>
                <w:szCs w:val="24"/>
              </w:rPr>
              <w:t>№ 89 от 25 июля  2019 года;</w:t>
            </w:r>
            <w:proofErr w:type="gramEnd"/>
            <w:r w:rsidR="00E06D01">
              <w:rPr>
                <w:rFonts w:ascii="Times New Roman" w:hAnsi="Times New Roman" w:cs="Times New Roman"/>
                <w:sz w:val="24"/>
                <w:szCs w:val="24"/>
              </w:rPr>
              <w:t xml:space="preserve">  </w:t>
            </w:r>
            <w:proofErr w:type="gramStart"/>
            <w:r w:rsidR="00E06D01">
              <w:rPr>
                <w:rFonts w:ascii="Times New Roman" w:hAnsi="Times New Roman" w:cs="Times New Roman"/>
                <w:sz w:val="24"/>
                <w:szCs w:val="24"/>
              </w:rPr>
              <w:t xml:space="preserve">в МКОУ </w:t>
            </w:r>
            <w:proofErr w:type="spellStart"/>
            <w:r w:rsidR="00E06D01">
              <w:rPr>
                <w:rFonts w:ascii="Times New Roman" w:hAnsi="Times New Roman" w:cs="Times New Roman"/>
                <w:sz w:val="24"/>
                <w:szCs w:val="24"/>
              </w:rPr>
              <w:t>Большебаяновская</w:t>
            </w:r>
            <w:proofErr w:type="spellEnd"/>
            <w:r w:rsidR="00E06D01">
              <w:rPr>
                <w:rFonts w:ascii="Times New Roman" w:hAnsi="Times New Roman" w:cs="Times New Roman"/>
                <w:sz w:val="24"/>
                <w:szCs w:val="24"/>
              </w:rPr>
              <w:t xml:space="preserve"> ООШ произведена 05.08.2019 г. в общей сумме 455241,23 руб. на основании счета на оплату № 87 от 30.07.2019 г.; в МБОУ Верхне-</w:t>
            </w:r>
            <w:proofErr w:type="spellStart"/>
            <w:r w:rsidR="00E06D01">
              <w:rPr>
                <w:rFonts w:ascii="Times New Roman" w:hAnsi="Times New Roman" w:cs="Times New Roman"/>
                <w:sz w:val="24"/>
                <w:szCs w:val="24"/>
              </w:rPr>
              <w:t>Куйтинская</w:t>
            </w:r>
            <w:proofErr w:type="spellEnd"/>
            <w:r w:rsidR="00E06D01">
              <w:rPr>
                <w:rFonts w:ascii="Times New Roman" w:hAnsi="Times New Roman" w:cs="Times New Roman"/>
                <w:sz w:val="24"/>
                <w:szCs w:val="24"/>
              </w:rPr>
              <w:t xml:space="preserve"> ООШ произведена 02.08.2019 г. в общей сумме 477041,03 руб. на основании счета </w:t>
            </w:r>
            <w:proofErr w:type="spellStart"/>
            <w:r w:rsidR="00E06D01">
              <w:rPr>
                <w:rFonts w:ascii="Times New Roman" w:hAnsi="Times New Roman" w:cs="Times New Roman"/>
                <w:sz w:val="24"/>
                <w:szCs w:val="24"/>
              </w:rPr>
              <w:t>ва</w:t>
            </w:r>
            <w:proofErr w:type="spellEnd"/>
            <w:r w:rsidR="00E06D01">
              <w:rPr>
                <w:rFonts w:ascii="Times New Roman" w:hAnsi="Times New Roman" w:cs="Times New Roman"/>
                <w:sz w:val="24"/>
                <w:szCs w:val="24"/>
              </w:rPr>
              <w:t xml:space="preserve"> оплату № 91 от 29 июля 2019 г.</w:t>
            </w:r>
            <w:r w:rsidR="00FC4432">
              <w:rPr>
                <w:rFonts w:ascii="Times New Roman" w:hAnsi="Times New Roman" w:cs="Times New Roman"/>
                <w:sz w:val="24"/>
                <w:szCs w:val="24"/>
              </w:rPr>
              <w:t>-</w:t>
            </w:r>
            <w:r w:rsidR="00E06D01">
              <w:rPr>
                <w:rFonts w:ascii="Times New Roman" w:hAnsi="Times New Roman" w:cs="Times New Roman"/>
                <w:sz w:val="24"/>
                <w:szCs w:val="24"/>
              </w:rPr>
              <w:t xml:space="preserve"> </w:t>
            </w:r>
            <w:r w:rsidR="00E07E4D">
              <w:rPr>
                <w:rFonts w:ascii="Times New Roman" w:hAnsi="Times New Roman" w:cs="Times New Roman"/>
                <w:sz w:val="24"/>
                <w:szCs w:val="24"/>
              </w:rPr>
              <w:t>оплата произведена</w:t>
            </w:r>
            <w:r w:rsidR="00E06D01">
              <w:rPr>
                <w:rFonts w:ascii="Times New Roman" w:hAnsi="Times New Roman" w:cs="Times New Roman"/>
                <w:sz w:val="24"/>
                <w:szCs w:val="24"/>
              </w:rPr>
              <w:t xml:space="preserve"> </w:t>
            </w:r>
            <w:r w:rsidR="005B5ADA">
              <w:rPr>
                <w:rFonts w:ascii="Times New Roman" w:hAnsi="Times New Roman" w:cs="Times New Roman"/>
                <w:sz w:val="24"/>
                <w:szCs w:val="24"/>
              </w:rPr>
              <w:t xml:space="preserve"> по подразделу 0702 «Общее образование», КОСГУ 225 «Работы, услуги по содержанию иму</w:t>
            </w:r>
            <w:r w:rsidR="00E07E4D">
              <w:rPr>
                <w:rFonts w:ascii="Times New Roman" w:hAnsi="Times New Roman" w:cs="Times New Roman"/>
                <w:sz w:val="24"/>
                <w:szCs w:val="24"/>
              </w:rPr>
              <w:t>щ</w:t>
            </w:r>
            <w:r w:rsidR="005B5ADA">
              <w:rPr>
                <w:rFonts w:ascii="Times New Roman" w:hAnsi="Times New Roman" w:cs="Times New Roman"/>
                <w:sz w:val="24"/>
                <w:szCs w:val="24"/>
              </w:rPr>
              <w:t>ества»</w:t>
            </w:r>
            <w:r w:rsidR="00E07E4D">
              <w:rPr>
                <w:rFonts w:ascii="Times New Roman" w:hAnsi="Times New Roman" w:cs="Times New Roman"/>
                <w:sz w:val="24"/>
                <w:szCs w:val="24"/>
              </w:rPr>
              <w:t>;</w:t>
            </w:r>
            <w:proofErr w:type="gramEnd"/>
            <w:r w:rsidR="00E07E4D">
              <w:rPr>
                <w:rFonts w:ascii="Times New Roman" w:hAnsi="Times New Roman" w:cs="Times New Roman"/>
                <w:sz w:val="24"/>
                <w:szCs w:val="24"/>
              </w:rPr>
              <w:t xml:space="preserve"> в МКДОУ </w:t>
            </w:r>
            <w:proofErr w:type="spellStart"/>
            <w:r w:rsidR="00E07E4D">
              <w:rPr>
                <w:rFonts w:ascii="Times New Roman" w:hAnsi="Times New Roman" w:cs="Times New Roman"/>
                <w:sz w:val="24"/>
                <w:szCs w:val="24"/>
              </w:rPr>
              <w:t>Алтарикский</w:t>
            </w:r>
            <w:proofErr w:type="spellEnd"/>
            <w:r w:rsidR="00E07E4D">
              <w:rPr>
                <w:rFonts w:ascii="Times New Roman" w:hAnsi="Times New Roman" w:cs="Times New Roman"/>
                <w:sz w:val="24"/>
                <w:szCs w:val="24"/>
              </w:rPr>
              <w:t xml:space="preserve"> детский сад произведена 07.08.2019 г. в общей сумме 493324,42 руб</w:t>
            </w:r>
            <w:proofErr w:type="gramStart"/>
            <w:r w:rsidR="00E07E4D">
              <w:rPr>
                <w:rFonts w:ascii="Times New Roman" w:hAnsi="Times New Roman" w:cs="Times New Roman"/>
                <w:sz w:val="24"/>
                <w:szCs w:val="24"/>
              </w:rPr>
              <w:t>.н</w:t>
            </w:r>
            <w:proofErr w:type="gramEnd"/>
            <w:r w:rsidR="00E07E4D">
              <w:rPr>
                <w:rFonts w:ascii="Times New Roman" w:hAnsi="Times New Roman" w:cs="Times New Roman"/>
                <w:sz w:val="24"/>
                <w:szCs w:val="24"/>
              </w:rPr>
              <w:t xml:space="preserve">а основании счета на оплату № 90 от 02.08.2019 г.; в МБДОУ </w:t>
            </w:r>
            <w:proofErr w:type="spellStart"/>
            <w:r w:rsidR="00E07E4D">
              <w:rPr>
                <w:rFonts w:ascii="Times New Roman" w:hAnsi="Times New Roman" w:cs="Times New Roman"/>
                <w:sz w:val="24"/>
                <w:szCs w:val="24"/>
              </w:rPr>
              <w:t>Хадаханский</w:t>
            </w:r>
            <w:proofErr w:type="spellEnd"/>
            <w:r w:rsidR="00E07E4D">
              <w:rPr>
                <w:rFonts w:ascii="Times New Roman" w:hAnsi="Times New Roman" w:cs="Times New Roman"/>
                <w:sz w:val="24"/>
                <w:szCs w:val="24"/>
              </w:rPr>
              <w:t xml:space="preserve"> детский сад «Солнышко» произведена  15.08.2019 г. в общей сумм</w:t>
            </w:r>
            <w:r w:rsidR="00FC4432">
              <w:rPr>
                <w:rFonts w:ascii="Times New Roman" w:hAnsi="Times New Roman" w:cs="Times New Roman"/>
                <w:sz w:val="24"/>
                <w:szCs w:val="24"/>
              </w:rPr>
              <w:t>е</w:t>
            </w:r>
            <w:r w:rsidR="00E07E4D">
              <w:rPr>
                <w:rFonts w:ascii="Times New Roman" w:hAnsi="Times New Roman" w:cs="Times New Roman"/>
                <w:sz w:val="24"/>
                <w:szCs w:val="24"/>
              </w:rPr>
              <w:t xml:space="preserve"> 508209,13 руб.</w:t>
            </w:r>
            <w:r w:rsidRPr="008C6263">
              <w:rPr>
                <w:rFonts w:ascii="Times New Roman" w:hAnsi="Times New Roman" w:cs="Times New Roman"/>
                <w:sz w:val="24"/>
                <w:szCs w:val="24"/>
              </w:rPr>
              <w:t xml:space="preserve"> </w:t>
            </w:r>
            <w:r w:rsidR="00FC4432">
              <w:rPr>
                <w:rFonts w:ascii="Times New Roman" w:hAnsi="Times New Roman" w:cs="Times New Roman"/>
                <w:sz w:val="24"/>
                <w:szCs w:val="24"/>
              </w:rPr>
              <w:t xml:space="preserve"> на основании счета на оплату № 94 от 12.08.2019 г.; в МКДОУ </w:t>
            </w:r>
            <w:proofErr w:type="spellStart"/>
            <w:r w:rsidR="00FC4432">
              <w:rPr>
                <w:rFonts w:ascii="Times New Roman" w:hAnsi="Times New Roman" w:cs="Times New Roman"/>
                <w:sz w:val="24"/>
                <w:szCs w:val="24"/>
              </w:rPr>
              <w:t>Харетский</w:t>
            </w:r>
            <w:proofErr w:type="spellEnd"/>
            <w:r w:rsidR="00FC4432">
              <w:rPr>
                <w:rFonts w:ascii="Times New Roman" w:hAnsi="Times New Roman" w:cs="Times New Roman"/>
                <w:sz w:val="24"/>
                <w:szCs w:val="24"/>
              </w:rPr>
              <w:t xml:space="preserve"> детский сад «Ромашка» произведена 13.08.2019 г. в общей сумме 491228,28 руб. на </w:t>
            </w:r>
            <w:proofErr w:type="gramStart"/>
            <w:r w:rsidR="00FC4432">
              <w:rPr>
                <w:rFonts w:ascii="Times New Roman" w:hAnsi="Times New Roman" w:cs="Times New Roman"/>
                <w:sz w:val="24"/>
                <w:szCs w:val="24"/>
              </w:rPr>
              <w:t>основании</w:t>
            </w:r>
            <w:proofErr w:type="gramEnd"/>
            <w:r w:rsidR="00FC4432">
              <w:rPr>
                <w:rFonts w:ascii="Times New Roman" w:hAnsi="Times New Roman" w:cs="Times New Roman"/>
                <w:sz w:val="24"/>
                <w:szCs w:val="24"/>
              </w:rPr>
              <w:t xml:space="preserve"> счета на оплату № 100 от 08.08.2019 г.- оплата произведена по подразделу 0701 «</w:t>
            </w:r>
            <w:r w:rsidR="00303152">
              <w:rPr>
                <w:rFonts w:ascii="Times New Roman" w:hAnsi="Times New Roman" w:cs="Times New Roman"/>
                <w:sz w:val="24"/>
                <w:szCs w:val="24"/>
              </w:rPr>
              <w:t>Дополнительное образование детей», КОСГУ 225 «Работы, услуги по содержанию имущества».</w:t>
            </w:r>
          </w:p>
          <w:p w:rsidR="00303152" w:rsidRDefault="00303152" w:rsidP="00805E35">
            <w:pPr>
              <w:pStyle w:val="a5"/>
              <w:ind w:left="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Оплата за выполненные работы по приобретению материалов для ограждения (столбы, панели ограждения, крепление и т.д.) в МБУ ДЛ «Березка»  произведена </w:t>
            </w:r>
            <w:r w:rsidR="004E14FA">
              <w:rPr>
                <w:rFonts w:ascii="Times New Roman" w:hAnsi="Times New Roman" w:cs="Times New Roman"/>
                <w:sz w:val="24"/>
                <w:szCs w:val="24"/>
              </w:rPr>
              <w:t xml:space="preserve"> 11.09.2019 г. в общей сумме 791337,44 руб. на основании счета на оплату № 11 от 26.08.2019 г., оплата </w:t>
            </w:r>
            <w:r w:rsidR="004E14FA">
              <w:rPr>
                <w:rFonts w:ascii="Times New Roman" w:hAnsi="Times New Roman" w:cs="Times New Roman"/>
                <w:sz w:val="24"/>
                <w:szCs w:val="24"/>
              </w:rPr>
              <w:lastRenderedPageBreak/>
              <w:t xml:space="preserve">произведена по подразделу 0707 «Молодежная политика и оздоровление детей», КОСГУ 310 </w:t>
            </w:r>
            <w:r w:rsidR="00A1106D">
              <w:rPr>
                <w:rFonts w:ascii="Times New Roman" w:hAnsi="Times New Roman" w:cs="Times New Roman"/>
                <w:sz w:val="24"/>
                <w:szCs w:val="24"/>
              </w:rPr>
              <w:t xml:space="preserve"> </w:t>
            </w:r>
            <w:r w:rsidR="004E14FA">
              <w:rPr>
                <w:rFonts w:ascii="Times New Roman" w:hAnsi="Times New Roman" w:cs="Times New Roman"/>
                <w:sz w:val="24"/>
                <w:szCs w:val="24"/>
              </w:rPr>
              <w:t>«</w:t>
            </w:r>
            <w:r w:rsidR="00805E35">
              <w:rPr>
                <w:rFonts w:ascii="Times New Roman" w:hAnsi="Times New Roman" w:cs="Times New Roman"/>
                <w:sz w:val="24"/>
                <w:szCs w:val="24"/>
              </w:rPr>
              <w:t>Увеличение стоимости основных средств».</w:t>
            </w:r>
            <w:proofErr w:type="gramEnd"/>
          </w:p>
          <w:p w:rsidR="000D3A85" w:rsidRDefault="0017376B" w:rsidP="00805E35">
            <w:pPr>
              <w:pStyle w:val="a5"/>
              <w:ind w:left="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Оплата за выполненные работы </w:t>
            </w:r>
            <w:r w:rsidR="004E4B5B">
              <w:rPr>
                <w:rFonts w:ascii="Times New Roman" w:hAnsi="Times New Roman" w:cs="Times New Roman"/>
                <w:sz w:val="24"/>
                <w:szCs w:val="24"/>
              </w:rPr>
              <w:t xml:space="preserve">по устройству ограждения МБУ ДЛ «Березка» производилась по факту выполнения работ на основании выставленных счетов: счет № 1 от 07.09.2019 г.- оплата 13.09.2019 г. в размере 107306,57 руб.; счет № 2 от 23.09.2019 г.- оплата </w:t>
            </w:r>
            <w:r w:rsidR="000D3A85">
              <w:rPr>
                <w:rFonts w:ascii="Times New Roman" w:hAnsi="Times New Roman" w:cs="Times New Roman"/>
                <w:sz w:val="24"/>
                <w:szCs w:val="24"/>
              </w:rPr>
              <w:t xml:space="preserve">27.09.2019 г. в размере 250381,99 руб.; счет № 3 от 23.09.2019 г.- оплата 10.10.2019 г. в размере 180,10 </w:t>
            </w:r>
            <w:r w:rsidR="004E4B5B">
              <w:rPr>
                <w:rFonts w:ascii="Times New Roman" w:hAnsi="Times New Roman" w:cs="Times New Roman"/>
                <w:sz w:val="24"/>
                <w:szCs w:val="24"/>
              </w:rPr>
              <w:t xml:space="preserve"> </w:t>
            </w:r>
            <w:r w:rsidR="000D3A85">
              <w:rPr>
                <w:rFonts w:ascii="Times New Roman" w:hAnsi="Times New Roman" w:cs="Times New Roman"/>
                <w:sz w:val="24"/>
                <w:szCs w:val="24"/>
              </w:rPr>
              <w:t>руб., итого оплачено  на общую сумму</w:t>
            </w:r>
            <w:proofErr w:type="gramEnd"/>
            <w:r w:rsidR="000D3A85">
              <w:rPr>
                <w:rFonts w:ascii="Times New Roman" w:hAnsi="Times New Roman" w:cs="Times New Roman"/>
                <w:sz w:val="24"/>
                <w:szCs w:val="24"/>
              </w:rPr>
              <w:t xml:space="preserve"> 357868,66 руб. Оплата произведена по подразделу 0707 «Молодежная политика и оздоровление детей», КОСГУ 225 «Работы, услуги по содержанию имущества» в полном объеме.</w:t>
            </w:r>
          </w:p>
          <w:p w:rsidR="0017376B" w:rsidRDefault="000D3A85" w:rsidP="00805E35">
            <w:pPr>
              <w:pStyle w:val="a5"/>
              <w:ind w:left="0"/>
              <w:jc w:val="both"/>
              <w:rPr>
                <w:rFonts w:ascii="Times New Roman" w:hAnsi="Times New Roman" w:cs="Times New Roman"/>
                <w:sz w:val="24"/>
                <w:szCs w:val="24"/>
              </w:rPr>
            </w:pPr>
            <w:r>
              <w:rPr>
                <w:rFonts w:ascii="Times New Roman" w:hAnsi="Times New Roman" w:cs="Times New Roman"/>
                <w:sz w:val="24"/>
                <w:szCs w:val="24"/>
              </w:rPr>
              <w:t xml:space="preserve">    Оплата за приобретение мебели для МБОУ Верхне-</w:t>
            </w:r>
            <w:proofErr w:type="spellStart"/>
            <w:r>
              <w:rPr>
                <w:rFonts w:ascii="Times New Roman" w:hAnsi="Times New Roman" w:cs="Times New Roman"/>
                <w:sz w:val="24"/>
                <w:szCs w:val="24"/>
              </w:rPr>
              <w:t>Куйтинская</w:t>
            </w:r>
            <w:proofErr w:type="spellEnd"/>
            <w:r>
              <w:rPr>
                <w:rFonts w:ascii="Times New Roman" w:hAnsi="Times New Roman" w:cs="Times New Roman"/>
                <w:sz w:val="24"/>
                <w:szCs w:val="24"/>
              </w:rPr>
              <w:t xml:space="preserve">  ООШ в размере 91791,63 руб</w:t>
            </w:r>
            <w:r w:rsidR="00234B4A">
              <w:rPr>
                <w:rFonts w:ascii="Times New Roman" w:hAnsi="Times New Roman" w:cs="Times New Roman"/>
                <w:sz w:val="24"/>
                <w:szCs w:val="24"/>
              </w:rPr>
              <w:t xml:space="preserve">. </w:t>
            </w:r>
            <w:r>
              <w:rPr>
                <w:rFonts w:ascii="Times New Roman" w:hAnsi="Times New Roman" w:cs="Times New Roman"/>
                <w:sz w:val="24"/>
                <w:szCs w:val="24"/>
              </w:rPr>
              <w:t xml:space="preserve">произведена </w:t>
            </w:r>
            <w:r w:rsidR="00234B4A">
              <w:rPr>
                <w:rFonts w:ascii="Times New Roman" w:hAnsi="Times New Roman" w:cs="Times New Roman"/>
                <w:sz w:val="24"/>
                <w:szCs w:val="24"/>
              </w:rPr>
              <w:t xml:space="preserve"> 15.11.2019 г. на основании счета на оплату  № 451 от 01.11.2019 г.</w:t>
            </w:r>
            <w:r w:rsidR="00250E22">
              <w:rPr>
                <w:rFonts w:ascii="Times New Roman" w:hAnsi="Times New Roman" w:cs="Times New Roman"/>
                <w:sz w:val="24"/>
                <w:szCs w:val="24"/>
              </w:rPr>
              <w:t>, оплата произведена по подразделу 0702 «Общее образование», КОСГУ 310 «Увеличение стоимости основных средств».</w:t>
            </w:r>
          </w:p>
          <w:p w:rsidR="00FF61E3" w:rsidRDefault="00FC4432" w:rsidP="00E90488">
            <w:pPr>
              <w:pStyle w:val="a5"/>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234B4A">
              <w:rPr>
                <w:rFonts w:ascii="Times New Roman" w:hAnsi="Times New Roman" w:cs="Times New Roman"/>
                <w:sz w:val="24"/>
                <w:szCs w:val="24"/>
              </w:rPr>
              <w:t xml:space="preserve">  </w:t>
            </w:r>
            <w:r w:rsidR="00625FAA">
              <w:rPr>
                <w:rFonts w:ascii="Times New Roman" w:hAnsi="Times New Roman" w:cs="Times New Roman"/>
                <w:sz w:val="24"/>
                <w:szCs w:val="24"/>
              </w:rPr>
              <w:t>Сроки оплаты по всем заключенным контрактам соблюдены.</w:t>
            </w:r>
          </w:p>
          <w:p w:rsidR="00625FAA" w:rsidRDefault="00625FAA" w:rsidP="00E90488">
            <w:pPr>
              <w:pStyle w:val="a5"/>
              <w:ind w:left="0"/>
              <w:jc w:val="both"/>
              <w:rPr>
                <w:rFonts w:ascii="Times New Roman" w:hAnsi="Times New Roman" w:cs="Times New Roman"/>
                <w:sz w:val="24"/>
                <w:szCs w:val="24"/>
              </w:rPr>
            </w:pPr>
            <w:r>
              <w:rPr>
                <w:rFonts w:ascii="Times New Roman" w:hAnsi="Times New Roman" w:cs="Times New Roman"/>
                <w:sz w:val="24"/>
                <w:szCs w:val="24"/>
              </w:rPr>
              <w:t xml:space="preserve">    При проверке правильности отнесения фактических затрат на разделы, подразделы, целевые статьи, виды и коды операций сектора государственного управления (К</w:t>
            </w:r>
            <w:r w:rsidR="001E626B">
              <w:rPr>
                <w:rFonts w:ascii="Times New Roman" w:hAnsi="Times New Roman" w:cs="Times New Roman"/>
                <w:sz w:val="24"/>
                <w:szCs w:val="24"/>
              </w:rPr>
              <w:t>ОСГУ</w:t>
            </w:r>
            <w:r>
              <w:rPr>
                <w:rFonts w:ascii="Times New Roman" w:hAnsi="Times New Roman" w:cs="Times New Roman"/>
                <w:sz w:val="24"/>
                <w:szCs w:val="24"/>
              </w:rPr>
              <w:t>) в соответствии с приказом Министерства Финансов Российской Федерации от 01.07.2013 г № 65-н «Об утверждении указаний о порядке применения бюджетной классификации РФ» нарушений не установлено.</w:t>
            </w:r>
          </w:p>
          <w:p w:rsidR="00FF61E3" w:rsidRDefault="00FF61E3" w:rsidP="00771FE3">
            <w:pPr>
              <w:pStyle w:val="a5"/>
              <w:ind w:left="0"/>
              <w:jc w:val="both"/>
              <w:rPr>
                <w:rFonts w:ascii="Times New Roman" w:hAnsi="Times New Roman" w:cs="Times New Roman"/>
                <w:sz w:val="24"/>
                <w:szCs w:val="24"/>
              </w:rPr>
            </w:pPr>
            <w:r>
              <w:rPr>
                <w:rFonts w:ascii="Times New Roman" w:hAnsi="Times New Roman" w:cs="Times New Roman"/>
                <w:sz w:val="24"/>
                <w:szCs w:val="24"/>
              </w:rPr>
              <w:t xml:space="preserve">   </w:t>
            </w:r>
          </w:p>
          <w:p w:rsidR="00FF61E3" w:rsidRPr="00A14DC0" w:rsidRDefault="00FF61E3" w:rsidP="00E90488">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FF61E3" w:rsidRDefault="00FF61E3" w:rsidP="00E90488">
            <w:pPr>
              <w:jc w:val="both"/>
              <w:rPr>
                <w:rFonts w:ascii="Times New Roman" w:eastAsia="Times New Roman" w:hAnsi="Times New Roman" w:cs="Times New Roman"/>
                <w:b/>
                <w:sz w:val="24"/>
                <w:szCs w:val="24"/>
                <w:lang w:eastAsia="ru-RU"/>
              </w:rPr>
            </w:pPr>
            <w:r w:rsidRPr="00A14DC0">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Pr="00BB6E7D">
              <w:rPr>
                <w:rFonts w:ascii="Times New Roman" w:eastAsia="Times New Roman" w:hAnsi="Times New Roman" w:cs="Times New Roman"/>
                <w:b/>
                <w:sz w:val="24"/>
                <w:szCs w:val="24"/>
                <w:lang w:eastAsia="ru-RU"/>
              </w:rPr>
              <w:t>Выводы и рекомендации</w:t>
            </w:r>
            <w:r>
              <w:rPr>
                <w:rFonts w:ascii="Times New Roman" w:eastAsia="Times New Roman" w:hAnsi="Times New Roman" w:cs="Times New Roman"/>
                <w:b/>
                <w:sz w:val="24"/>
                <w:szCs w:val="24"/>
                <w:lang w:eastAsia="ru-RU"/>
              </w:rPr>
              <w:t>:</w:t>
            </w:r>
          </w:p>
          <w:p w:rsidR="001E626B" w:rsidRDefault="001E626B" w:rsidP="00E90488">
            <w:pPr>
              <w:jc w:val="both"/>
              <w:rPr>
                <w:rFonts w:ascii="Times New Roman" w:eastAsia="Times New Roman" w:hAnsi="Times New Roman" w:cs="Times New Roman"/>
                <w:b/>
                <w:sz w:val="24"/>
                <w:szCs w:val="24"/>
                <w:lang w:eastAsia="ru-RU"/>
              </w:rPr>
            </w:pPr>
          </w:p>
          <w:p w:rsidR="001E626B" w:rsidRPr="004C0273" w:rsidRDefault="001E626B" w:rsidP="00E90488">
            <w:pPr>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001E56C2">
              <w:rPr>
                <w:rFonts w:ascii="Times New Roman" w:eastAsia="Times New Roman" w:hAnsi="Times New Roman" w:cs="Times New Roman"/>
                <w:b/>
                <w:sz w:val="24"/>
                <w:szCs w:val="24"/>
                <w:lang w:eastAsia="ru-RU"/>
              </w:rPr>
              <w:t xml:space="preserve">   </w:t>
            </w:r>
            <w:r w:rsidRPr="004C0273">
              <w:rPr>
                <w:rFonts w:ascii="Times New Roman" w:eastAsia="Times New Roman" w:hAnsi="Times New Roman" w:cs="Times New Roman"/>
                <w:sz w:val="24"/>
                <w:szCs w:val="24"/>
                <w:lang w:eastAsia="ru-RU"/>
              </w:rPr>
              <w:t>В  рамках настоящего контрольного мероприятия Контрольно-счетной комиссией МО  «</w:t>
            </w:r>
            <w:proofErr w:type="spellStart"/>
            <w:r w:rsidRPr="004C0273">
              <w:rPr>
                <w:rFonts w:ascii="Times New Roman" w:eastAsia="Times New Roman" w:hAnsi="Times New Roman" w:cs="Times New Roman"/>
                <w:sz w:val="24"/>
                <w:szCs w:val="24"/>
                <w:lang w:eastAsia="ru-RU"/>
              </w:rPr>
              <w:t>Нукутский</w:t>
            </w:r>
            <w:proofErr w:type="spellEnd"/>
            <w:r w:rsidRPr="004C0273">
              <w:rPr>
                <w:rFonts w:ascii="Times New Roman" w:eastAsia="Times New Roman" w:hAnsi="Times New Roman" w:cs="Times New Roman"/>
                <w:sz w:val="24"/>
                <w:szCs w:val="24"/>
                <w:lang w:eastAsia="ru-RU"/>
              </w:rPr>
              <w:t xml:space="preserve"> район» проведена проверка законного и эффективного (экономного и результативного) использования средств областного  и местного бюджетов, предусмотренных в 2019 году на реализацию мероприятий проекта народных инициатив в МО «</w:t>
            </w:r>
            <w:proofErr w:type="spellStart"/>
            <w:r w:rsidRPr="004C0273">
              <w:rPr>
                <w:rFonts w:ascii="Times New Roman" w:eastAsia="Times New Roman" w:hAnsi="Times New Roman" w:cs="Times New Roman"/>
                <w:sz w:val="24"/>
                <w:szCs w:val="24"/>
                <w:lang w:eastAsia="ru-RU"/>
              </w:rPr>
              <w:t>Нукутский</w:t>
            </w:r>
            <w:proofErr w:type="spellEnd"/>
            <w:r w:rsidRPr="004C0273">
              <w:rPr>
                <w:rFonts w:ascii="Times New Roman" w:eastAsia="Times New Roman" w:hAnsi="Times New Roman" w:cs="Times New Roman"/>
                <w:sz w:val="24"/>
                <w:szCs w:val="24"/>
                <w:lang w:eastAsia="ru-RU"/>
              </w:rPr>
              <w:t xml:space="preserve"> район» с объемом проверенных средств в сумме 4629,6 тыс</w:t>
            </w:r>
            <w:proofErr w:type="gramStart"/>
            <w:r w:rsidRPr="004C0273">
              <w:rPr>
                <w:rFonts w:ascii="Times New Roman" w:eastAsia="Times New Roman" w:hAnsi="Times New Roman" w:cs="Times New Roman"/>
                <w:sz w:val="24"/>
                <w:szCs w:val="24"/>
                <w:lang w:eastAsia="ru-RU"/>
              </w:rPr>
              <w:t>.р</w:t>
            </w:r>
            <w:proofErr w:type="gramEnd"/>
            <w:r w:rsidRPr="004C0273">
              <w:rPr>
                <w:rFonts w:ascii="Times New Roman" w:eastAsia="Times New Roman" w:hAnsi="Times New Roman" w:cs="Times New Roman"/>
                <w:sz w:val="24"/>
                <w:szCs w:val="24"/>
                <w:lang w:eastAsia="ru-RU"/>
              </w:rPr>
              <w:t>ублей и установлено следующее:</w:t>
            </w:r>
          </w:p>
          <w:p w:rsidR="009A0F51" w:rsidRPr="004C0273" w:rsidRDefault="001E626B" w:rsidP="00E90488">
            <w:pPr>
              <w:jc w:val="both"/>
              <w:rPr>
                <w:rFonts w:ascii="Times New Roman" w:eastAsia="Times New Roman" w:hAnsi="Times New Roman" w:cs="Times New Roman"/>
                <w:sz w:val="24"/>
                <w:szCs w:val="24"/>
                <w:lang w:eastAsia="ru-RU"/>
              </w:rPr>
            </w:pPr>
            <w:r w:rsidRPr="004C0273">
              <w:rPr>
                <w:rFonts w:ascii="Times New Roman" w:eastAsia="Times New Roman" w:hAnsi="Times New Roman" w:cs="Times New Roman"/>
                <w:sz w:val="24"/>
                <w:szCs w:val="24"/>
                <w:lang w:eastAsia="ru-RU"/>
              </w:rPr>
              <w:t xml:space="preserve">  </w:t>
            </w:r>
            <w:r w:rsidR="009A0F51" w:rsidRPr="004C0273">
              <w:rPr>
                <w:rFonts w:ascii="Times New Roman" w:eastAsia="Times New Roman" w:hAnsi="Times New Roman" w:cs="Times New Roman"/>
                <w:sz w:val="24"/>
                <w:szCs w:val="24"/>
                <w:lang w:eastAsia="ru-RU"/>
              </w:rPr>
              <w:t xml:space="preserve">   </w:t>
            </w:r>
            <w:proofErr w:type="gramStart"/>
            <w:r w:rsidRPr="004C0273">
              <w:rPr>
                <w:rFonts w:ascii="Times New Roman" w:eastAsia="Times New Roman" w:hAnsi="Times New Roman" w:cs="Times New Roman"/>
                <w:sz w:val="24"/>
                <w:szCs w:val="24"/>
                <w:lang w:eastAsia="ru-RU"/>
              </w:rPr>
              <w:t xml:space="preserve">В целях </w:t>
            </w:r>
            <w:proofErr w:type="spellStart"/>
            <w:r w:rsidRPr="004C0273">
              <w:rPr>
                <w:rFonts w:ascii="Times New Roman" w:eastAsia="Times New Roman" w:hAnsi="Times New Roman" w:cs="Times New Roman"/>
                <w:sz w:val="24"/>
                <w:szCs w:val="24"/>
                <w:lang w:eastAsia="ru-RU"/>
              </w:rPr>
              <w:t>софинансирования</w:t>
            </w:r>
            <w:proofErr w:type="spellEnd"/>
            <w:r w:rsidRPr="004C0273">
              <w:rPr>
                <w:rFonts w:ascii="Times New Roman" w:eastAsia="Times New Roman" w:hAnsi="Times New Roman" w:cs="Times New Roman"/>
                <w:sz w:val="24"/>
                <w:szCs w:val="24"/>
                <w:lang w:eastAsia="ru-RU"/>
              </w:rPr>
              <w:t xml:space="preserve">  расходов, связанных с реализацией мероприятий перечня проектов народных инициатив,  Постановлением Правительства Иркутской области от 14 февраля 2019 года № 108-пп утверждено Положение о предоставлении и расходовании субсидий из областного бюджета местным бюджетам в целях </w:t>
            </w:r>
            <w:proofErr w:type="spellStart"/>
            <w:r w:rsidRPr="004C0273">
              <w:rPr>
                <w:rFonts w:ascii="Times New Roman" w:eastAsia="Times New Roman" w:hAnsi="Times New Roman" w:cs="Times New Roman"/>
                <w:sz w:val="24"/>
                <w:szCs w:val="24"/>
                <w:lang w:eastAsia="ru-RU"/>
              </w:rPr>
              <w:t>софинансирования</w:t>
            </w:r>
            <w:proofErr w:type="spellEnd"/>
            <w:r w:rsidRPr="004C0273">
              <w:rPr>
                <w:rFonts w:ascii="Times New Roman" w:eastAsia="Times New Roman" w:hAnsi="Times New Roman" w:cs="Times New Roman"/>
                <w:sz w:val="24"/>
                <w:szCs w:val="24"/>
                <w:lang w:eastAsia="ru-RU"/>
              </w:rPr>
              <w:t xml:space="preserve"> расходных обязательств муниципальных образований Иркутской области на реализацию мероприятий перечня проектов народных инициатив на 2019 год.</w:t>
            </w:r>
            <w:proofErr w:type="gramEnd"/>
          </w:p>
          <w:p w:rsidR="009A0F51" w:rsidRPr="004C0273" w:rsidRDefault="009A0F51" w:rsidP="00E90488">
            <w:pPr>
              <w:jc w:val="both"/>
              <w:rPr>
                <w:rFonts w:ascii="Times New Roman" w:eastAsia="Times New Roman" w:hAnsi="Times New Roman" w:cs="Times New Roman"/>
                <w:sz w:val="24"/>
                <w:szCs w:val="24"/>
                <w:lang w:eastAsia="ru-RU"/>
              </w:rPr>
            </w:pPr>
            <w:r w:rsidRPr="004C0273">
              <w:rPr>
                <w:rFonts w:ascii="Times New Roman" w:eastAsia="Times New Roman" w:hAnsi="Times New Roman" w:cs="Times New Roman"/>
                <w:sz w:val="24"/>
                <w:szCs w:val="24"/>
                <w:lang w:eastAsia="ru-RU"/>
              </w:rPr>
              <w:t xml:space="preserve">   Сумма субсидии в целях </w:t>
            </w:r>
            <w:proofErr w:type="spellStart"/>
            <w:r w:rsidRPr="004C0273">
              <w:rPr>
                <w:rFonts w:ascii="Times New Roman" w:eastAsia="Times New Roman" w:hAnsi="Times New Roman" w:cs="Times New Roman"/>
                <w:sz w:val="24"/>
                <w:szCs w:val="24"/>
                <w:lang w:eastAsia="ru-RU"/>
              </w:rPr>
              <w:t>софинансирования</w:t>
            </w:r>
            <w:proofErr w:type="spellEnd"/>
            <w:r w:rsidRPr="004C0273">
              <w:rPr>
                <w:rFonts w:ascii="Times New Roman" w:eastAsia="Times New Roman" w:hAnsi="Times New Roman" w:cs="Times New Roman"/>
                <w:sz w:val="24"/>
                <w:szCs w:val="24"/>
                <w:lang w:eastAsia="ru-RU"/>
              </w:rPr>
              <w:t xml:space="preserve"> расходов, связанных с реализацией мероприятий перечня проектов народных инициатив в соответствии с приложением 2 к вышеуказанному Положению</w:t>
            </w:r>
            <w:r w:rsidR="00E80050" w:rsidRPr="004C0273">
              <w:rPr>
                <w:rFonts w:ascii="Times New Roman" w:eastAsia="Times New Roman" w:hAnsi="Times New Roman" w:cs="Times New Roman"/>
                <w:sz w:val="24"/>
                <w:szCs w:val="24"/>
                <w:lang w:eastAsia="ru-RU"/>
              </w:rPr>
              <w:t>, установлена МО «</w:t>
            </w:r>
            <w:proofErr w:type="spellStart"/>
            <w:r w:rsidR="00E80050" w:rsidRPr="004C0273">
              <w:rPr>
                <w:rFonts w:ascii="Times New Roman" w:eastAsia="Times New Roman" w:hAnsi="Times New Roman" w:cs="Times New Roman"/>
                <w:sz w:val="24"/>
                <w:szCs w:val="24"/>
                <w:lang w:eastAsia="ru-RU"/>
              </w:rPr>
              <w:t>Нукутский</w:t>
            </w:r>
            <w:proofErr w:type="spellEnd"/>
            <w:r w:rsidR="00E80050" w:rsidRPr="004C0273">
              <w:rPr>
                <w:rFonts w:ascii="Times New Roman" w:eastAsia="Times New Roman" w:hAnsi="Times New Roman" w:cs="Times New Roman"/>
                <w:sz w:val="24"/>
                <w:szCs w:val="24"/>
                <w:lang w:eastAsia="ru-RU"/>
              </w:rPr>
              <w:t xml:space="preserve"> район»  в размере 4629,6 тыс</w:t>
            </w:r>
            <w:proofErr w:type="gramStart"/>
            <w:r w:rsidR="00E80050" w:rsidRPr="004C0273">
              <w:rPr>
                <w:rFonts w:ascii="Times New Roman" w:eastAsia="Times New Roman" w:hAnsi="Times New Roman" w:cs="Times New Roman"/>
                <w:sz w:val="24"/>
                <w:szCs w:val="24"/>
                <w:lang w:eastAsia="ru-RU"/>
              </w:rPr>
              <w:t>.р</w:t>
            </w:r>
            <w:proofErr w:type="gramEnd"/>
            <w:r w:rsidR="00E80050" w:rsidRPr="004C0273">
              <w:rPr>
                <w:rFonts w:ascii="Times New Roman" w:eastAsia="Times New Roman" w:hAnsi="Times New Roman" w:cs="Times New Roman"/>
                <w:sz w:val="24"/>
                <w:szCs w:val="24"/>
                <w:lang w:eastAsia="ru-RU"/>
              </w:rPr>
              <w:t>уб.</w:t>
            </w:r>
          </w:p>
          <w:p w:rsidR="00E80050" w:rsidRDefault="00E80050" w:rsidP="00E90488">
            <w:pPr>
              <w:jc w:val="both"/>
              <w:rPr>
                <w:rFonts w:ascii="Times New Roman" w:eastAsia="Times New Roman" w:hAnsi="Times New Roman" w:cs="Times New Roman"/>
                <w:sz w:val="24"/>
                <w:szCs w:val="24"/>
                <w:lang w:eastAsia="ru-RU"/>
              </w:rPr>
            </w:pPr>
            <w:r w:rsidRPr="004C0273">
              <w:rPr>
                <w:rFonts w:ascii="Times New Roman" w:eastAsia="Times New Roman" w:hAnsi="Times New Roman" w:cs="Times New Roman"/>
                <w:sz w:val="24"/>
                <w:szCs w:val="24"/>
                <w:lang w:eastAsia="ru-RU"/>
              </w:rPr>
              <w:t xml:space="preserve">    Денежные средства на мероприятия перечня проектов народных инициатив распределены</w:t>
            </w:r>
            <w:r w:rsidR="00170BAA">
              <w:rPr>
                <w:rFonts w:ascii="Times New Roman" w:eastAsia="Times New Roman" w:hAnsi="Times New Roman" w:cs="Times New Roman"/>
                <w:sz w:val="24"/>
                <w:szCs w:val="24"/>
                <w:lang w:eastAsia="ru-RU"/>
              </w:rPr>
              <w:t>:</w:t>
            </w:r>
            <w:r w:rsidRPr="004C0273">
              <w:rPr>
                <w:rFonts w:ascii="Times New Roman" w:eastAsia="Times New Roman" w:hAnsi="Times New Roman" w:cs="Times New Roman"/>
                <w:sz w:val="24"/>
                <w:szCs w:val="24"/>
                <w:lang w:eastAsia="ru-RU"/>
              </w:rPr>
              <w:t xml:space="preserve"> на устройство противопожарного водоснабжения </w:t>
            </w:r>
            <w:r w:rsidR="007F7C71" w:rsidRPr="004C0273">
              <w:rPr>
                <w:rFonts w:ascii="Times New Roman" w:eastAsia="Times New Roman" w:hAnsi="Times New Roman" w:cs="Times New Roman"/>
                <w:sz w:val="24"/>
                <w:szCs w:val="24"/>
                <w:lang w:eastAsia="ru-RU"/>
              </w:rPr>
              <w:t>для 4 общеобразовательн</w:t>
            </w:r>
            <w:r w:rsidR="00170BAA">
              <w:rPr>
                <w:rFonts w:ascii="Times New Roman" w:eastAsia="Times New Roman" w:hAnsi="Times New Roman" w:cs="Times New Roman"/>
                <w:sz w:val="24"/>
                <w:szCs w:val="24"/>
                <w:lang w:eastAsia="ru-RU"/>
              </w:rPr>
              <w:t>ых</w:t>
            </w:r>
            <w:r w:rsidR="007F7C71" w:rsidRPr="004C0273">
              <w:rPr>
                <w:rFonts w:ascii="Times New Roman" w:eastAsia="Times New Roman" w:hAnsi="Times New Roman" w:cs="Times New Roman"/>
                <w:sz w:val="24"/>
                <w:szCs w:val="24"/>
                <w:lang w:eastAsia="ru-RU"/>
              </w:rPr>
              <w:t xml:space="preserve"> учреждени</w:t>
            </w:r>
            <w:r w:rsidR="00170BAA">
              <w:rPr>
                <w:rFonts w:ascii="Times New Roman" w:eastAsia="Times New Roman" w:hAnsi="Times New Roman" w:cs="Times New Roman"/>
                <w:sz w:val="24"/>
                <w:szCs w:val="24"/>
                <w:lang w:eastAsia="ru-RU"/>
              </w:rPr>
              <w:t xml:space="preserve">й </w:t>
            </w:r>
            <w:r w:rsidR="007F7C71" w:rsidRPr="004C0273">
              <w:rPr>
                <w:rFonts w:ascii="Times New Roman" w:eastAsia="Times New Roman" w:hAnsi="Times New Roman" w:cs="Times New Roman"/>
                <w:sz w:val="24"/>
                <w:szCs w:val="24"/>
                <w:lang w:eastAsia="ru-RU"/>
              </w:rPr>
              <w:t xml:space="preserve"> и 3 дошкольных учреждений в сумме 3388,6 тыс</w:t>
            </w:r>
            <w:proofErr w:type="gramStart"/>
            <w:r w:rsidR="007F7C71" w:rsidRPr="004C0273">
              <w:rPr>
                <w:rFonts w:ascii="Times New Roman" w:eastAsia="Times New Roman" w:hAnsi="Times New Roman" w:cs="Times New Roman"/>
                <w:sz w:val="24"/>
                <w:szCs w:val="24"/>
                <w:lang w:eastAsia="ru-RU"/>
              </w:rPr>
              <w:t>.р</w:t>
            </w:r>
            <w:proofErr w:type="gramEnd"/>
            <w:r w:rsidR="007F7C71" w:rsidRPr="004C0273">
              <w:rPr>
                <w:rFonts w:ascii="Times New Roman" w:eastAsia="Times New Roman" w:hAnsi="Times New Roman" w:cs="Times New Roman"/>
                <w:sz w:val="24"/>
                <w:szCs w:val="24"/>
                <w:lang w:eastAsia="ru-RU"/>
              </w:rPr>
              <w:t>уб., на приобретение материалов для устройства ограждения, устройство ограждения в  МБУ ДЛ «Березка» в сумме 1149,2 тыс.руб.,</w:t>
            </w:r>
            <w:r w:rsidRPr="004C0273">
              <w:rPr>
                <w:rFonts w:ascii="Times New Roman" w:eastAsia="Times New Roman" w:hAnsi="Times New Roman" w:cs="Times New Roman"/>
                <w:sz w:val="24"/>
                <w:szCs w:val="24"/>
                <w:lang w:eastAsia="ru-RU"/>
              </w:rPr>
              <w:t xml:space="preserve">  </w:t>
            </w:r>
            <w:r w:rsidR="004C0273" w:rsidRPr="004C0273">
              <w:rPr>
                <w:rFonts w:ascii="Times New Roman" w:eastAsia="Times New Roman" w:hAnsi="Times New Roman" w:cs="Times New Roman"/>
                <w:sz w:val="24"/>
                <w:szCs w:val="24"/>
                <w:lang w:eastAsia="ru-RU"/>
              </w:rPr>
              <w:t xml:space="preserve"> на приобретение мебели для общеобразовательного учреждения в сумме 91,8 тыс.руб., всего 4629,6 тыс.руб. в том числе за счет средств областного бюджета - 4351,8 тыс</w:t>
            </w:r>
            <w:proofErr w:type="gramStart"/>
            <w:r w:rsidR="004C0273" w:rsidRPr="004C0273">
              <w:rPr>
                <w:rFonts w:ascii="Times New Roman" w:eastAsia="Times New Roman" w:hAnsi="Times New Roman" w:cs="Times New Roman"/>
                <w:sz w:val="24"/>
                <w:szCs w:val="24"/>
                <w:lang w:eastAsia="ru-RU"/>
              </w:rPr>
              <w:t>.р</w:t>
            </w:r>
            <w:proofErr w:type="gramEnd"/>
            <w:r w:rsidR="004C0273" w:rsidRPr="004C0273">
              <w:rPr>
                <w:rFonts w:ascii="Times New Roman" w:eastAsia="Times New Roman" w:hAnsi="Times New Roman" w:cs="Times New Roman"/>
                <w:sz w:val="24"/>
                <w:szCs w:val="24"/>
                <w:lang w:eastAsia="ru-RU"/>
              </w:rPr>
              <w:t>уб., за счет средств местного бюджета – 277,8 тыс.руб.</w:t>
            </w:r>
          </w:p>
          <w:p w:rsidR="00170BAA" w:rsidRDefault="00170BAA" w:rsidP="00E90488">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Министерством экономического развития  Иркутской  области заключено Соглашение с Администрацией МО «</w:t>
            </w:r>
            <w:proofErr w:type="spellStart"/>
            <w:r>
              <w:rPr>
                <w:rFonts w:ascii="Times New Roman" w:eastAsia="Times New Roman" w:hAnsi="Times New Roman" w:cs="Times New Roman"/>
                <w:sz w:val="24"/>
                <w:szCs w:val="24"/>
                <w:lang w:eastAsia="ru-RU"/>
              </w:rPr>
              <w:t>Нукутский</w:t>
            </w:r>
            <w:proofErr w:type="spellEnd"/>
            <w:r>
              <w:rPr>
                <w:rFonts w:ascii="Times New Roman" w:eastAsia="Times New Roman" w:hAnsi="Times New Roman" w:cs="Times New Roman"/>
                <w:sz w:val="24"/>
                <w:szCs w:val="24"/>
                <w:lang w:eastAsia="ru-RU"/>
              </w:rPr>
              <w:t xml:space="preserve"> район» о предоставлении  и расходовании субсидий из областного бюджета местным бюджетам в целях </w:t>
            </w:r>
            <w:proofErr w:type="spellStart"/>
            <w:r>
              <w:rPr>
                <w:rFonts w:ascii="Times New Roman" w:eastAsia="Times New Roman" w:hAnsi="Times New Roman" w:cs="Times New Roman"/>
                <w:sz w:val="24"/>
                <w:szCs w:val="24"/>
                <w:lang w:eastAsia="ru-RU"/>
              </w:rPr>
              <w:t>софинансирования</w:t>
            </w:r>
            <w:proofErr w:type="spellEnd"/>
            <w:r>
              <w:rPr>
                <w:rFonts w:ascii="Times New Roman" w:eastAsia="Times New Roman" w:hAnsi="Times New Roman" w:cs="Times New Roman"/>
                <w:sz w:val="24"/>
                <w:szCs w:val="24"/>
                <w:lang w:eastAsia="ru-RU"/>
              </w:rPr>
              <w:t xml:space="preserve">  расходных обязательств муниципальных образований Иркутской области на реализацию мероприятий перечня проектов народных инициатив на 2019 год на сумму 4351,8 тыс</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 xml:space="preserve">уб., что составляет 94,0% от общего объема бюджетных ассигнований, предусматриваемых в </w:t>
            </w:r>
            <w:r>
              <w:rPr>
                <w:rFonts w:ascii="Times New Roman" w:eastAsia="Times New Roman" w:hAnsi="Times New Roman" w:cs="Times New Roman"/>
                <w:sz w:val="24"/>
                <w:szCs w:val="24"/>
                <w:lang w:eastAsia="ru-RU"/>
              </w:rPr>
              <w:lastRenderedPageBreak/>
              <w:t>местном бюджете на реализацию мероприятий Перечня.</w:t>
            </w:r>
            <w:r w:rsidR="0038328E">
              <w:rPr>
                <w:rFonts w:ascii="Times New Roman" w:eastAsia="Times New Roman" w:hAnsi="Times New Roman" w:cs="Times New Roman"/>
                <w:sz w:val="24"/>
                <w:szCs w:val="24"/>
                <w:lang w:eastAsia="ru-RU"/>
              </w:rPr>
              <w:t xml:space="preserve"> Муниципальное образование «</w:t>
            </w:r>
            <w:proofErr w:type="spellStart"/>
            <w:r w:rsidR="0038328E">
              <w:rPr>
                <w:rFonts w:ascii="Times New Roman" w:eastAsia="Times New Roman" w:hAnsi="Times New Roman" w:cs="Times New Roman"/>
                <w:sz w:val="24"/>
                <w:szCs w:val="24"/>
                <w:lang w:eastAsia="ru-RU"/>
              </w:rPr>
              <w:t>Нукутский</w:t>
            </w:r>
            <w:proofErr w:type="spellEnd"/>
            <w:r w:rsidR="0038328E">
              <w:rPr>
                <w:rFonts w:ascii="Times New Roman" w:eastAsia="Times New Roman" w:hAnsi="Times New Roman" w:cs="Times New Roman"/>
                <w:sz w:val="24"/>
                <w:szCs w:val="24"/>
                <w:lang w:eastAsia="ru-RU"/>
              </w:rPr>
              <w:t xml:space="preserve"> район» обеспечило долевое </w:t>
            </w:r>
            <w:proofErr w:type="spellStart"/>
            <w:r w:rsidR="0038328E">
              <w:rPr>
                <w:rFonts w:ascii="Times New Roman" w:eastAsia="Times New Roman" w:hAnsi="Times New Roman" w:cs="Times New Roman"/>
                <w:sz w:val="24"/>
                <w:szCs w:val="24"/>
                <w:lang w:eastAsia="ru-RU"/>
              </w:rPr>
              <w:t>софинансирование</w:t>
            </w:r>
            <w:proofErr w:type="spellEnd"/>
            <w:r w:rsidR="0038328E">
              <w:rPr>
                <w:rFonts w:ascii="Times New Roman" w:eastAsia="Times New Roman" w:hAnsi="Times New Roman" w:cs="Times New Roman"/>
                <w:sz w:val="24"/>
                <w:szCs w:val="24"/>
                <w:lang w:eastAsia="ru-RU"/>
              </w:rPr>
              <w:t xml:space="preserve"> за счет средств местного бюджета в размере 277,8 тыс</w:t>
            </w:r>
            <w:proofErr w:type="gramStart"/>
            <w:r w:rsidR="0038328E">
              <w:rPr>
                <w:rFonts w:ascii="Times New Roman" w:eastAsia="Times New Roman" w:hAnsi="Times New Roman" w:cs="Times New Roman"/>
                <w:sz w:val="24"/>
                <w:szCs w:val="24"/>
                <w:lang w:eastAsia="ru-RU"/>
              </w:rPr>
              <w:t>.р</w:t>
            </w:r>
            <w:proofErr w:type="gramEnd"/>
            <w:r w:rsidR="0038328E">
              <w:rPr>
                <w:rFonts w:ascii="Times New Roman" w:eastAsia="Times New Roman" w:hAnsi="Times New Roman" w:cs="Times New Roman"/>
                <w:sz w:val="24"/>
                <w:szCs w:val="24"/>
                <w:lang w:eastAsia="ru-RU"/>
              </w:rPr>
              <w:t>уб. или 6,4% от общего объема финансирования Перечня.</w:t>
            </w:r>
          </w:p>
          <w:p w:rsidR="0038328E" w:rsidRDefault="0038328E" w:rsidP="00E90488">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Выделенные на реализацию мероприятий перечня проектов народных инициатив средств областного бюджета и </w:t>
            </w:r>
            <w:r w:rsidR="001E56C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средства бюджета МО «</w:t>
            </w:r>
            <w:proofErr w:type="spellStart"/>
            <w:r>
              <w:rPr>
                <w:rFonts w:ascii="Times New Roman" w:eastAsia="Times New Roman" w:hAnsi="Times New Roman" w:cs="Times New Roman"/>
                <w:sz w:val="24"/>
                <w:szCs w:val="24"/>
                <w:lang w:eastAsia="ru-RU"/>
              </w:rPr>
              <w:t>Нукутский</w:t>
            </w:r>
            <w:proofErr w:type="spellEnd"/>
            <w:r>
              <w:rPr>
                <w:rFonts w:ascii="Times New Roman" w:eastAsia="Times New Roman" w:hAnsi="Times New Roman" w:cs="Times New Roman"/>
                <w:sz w:val="24"/>
                <w:szCs w:val="24"/>
                <w:lang w:eastAsia="ru-RU"/>
              </w:rPr>
              <w:t xml:space="preserve"> район» в сумме 4629,6 тыс</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уб. направлены на реализацию муниципальной программы «Образование» на 2019-</w:t>
            </w:r>
            <w:r w:rsidR="00A84B6F">
              <w:rPr>
                <w:rFonts w:ascii="Times New Roman" w:eastAsia="Times New Roman" w:hAnsi="Times New Roman" w:cs="Times New Roman"/>
                <w:sz w:val="24"/>
                <w:szCs w:val="24"/>
                <w:lang w:eastAsia="ru-RU"/>
              </w:rPr>
              <w:t>2023 годы, утвержденной  постановление</w:t>
            </w:r>
            <w:r w:rsidR="001E56C2">
              <w:rPr>
                <w:rFonts w:ascii="Times New Roman" w:eastAsia="Times New Roman" w:hAnsi="Times New Roman" w:cs="Times New Roman"/>
                <w:sz w:val="24"/>
                <w:szCs w:val="24"/>
                <w:lang w:eastAsia="ru-RU"/>
              </w:rPr>
              <w:t xml:space="preserve">м </w:t>
            </w:r>
            <w:r w:rsidR="00A84B6F">
              <w:rPr>
                <w:rFonts w:ascii="Times New Roman" w:eastAsia="Times New Roman" w:hAnsi="Times New Roman" w:cs="Times New Roman"/>
                <w:sz w:val="24"/>
                <w:szCs w:val="24"/>
                <w:lang w:eastAsia="ru-RU"/>
              </w:rPr>
              <w:t xml:space="preserve"> Администрации МО «</w:t>
            </w:r>
            <w:proofErr w:type="spellStart"/>
            <w:r w:rsidR="00A84B6F">
              <w:rPr>
                <w:rFonts w:ascii="Times New Roman" w:eastAsia="Times New Roman" w:hAnsi="Times New Roman" w:cs="Times New Roman"/>
                <w:sz w:val="24"/>
                <w:szCs w:val="24"/>
                <w:lang w:eastAsia="ru-RU"/>
              </w:rPr>
              <w:t>Нукутский</w:t>
            </w:r>
            <w:proofErr w:type="spellEnd"/>
            <w:r w:rsidR="00A84B6F">
              <w:rPr>
                <w:rFonts w:ascii="Times New Roman" w:eastAsia="Times New Roman" w:hAnsi="Times New Roman" w:cs="Times New Roman"/>
                <w:sz w:val="24"/>
                <w:szCs w:val="24"/>
                <w:lang w:eastAsia="ru-RU"/>
              </w:rPr>
              <w:t xml:space="preserve"> район» </w:t>
            </w:r>
            <w:r w:rsidR="001E56C2">
              <w:rPr>
                <w:rFonts w:ascii="Times New Roman" w:eastAsia="Times New Roman" w:hAnsi="Times New Roman" w:cs="Times New Roman"/>
                <w:sz w:val="24"/>
                <w:szCs w:val="24"/>
                <w:lang w:eastAsia="ru-RU"/>
              </w:rPr>
              <w:t xml:space="preserve"> </w:t>
            </w:r>
            <w:r w:rsidR="00A84B6F">
              <w:rPr>
                <w:rFonts w:ascii="Times New Roman" w:eastAsia="Times New Roman" w:hAnsi="Times New Roman" w:cs="Times New Roman"/>
                <w:sz w:val="24"/>
                <w:szCs w:val="24"/>
                <w:lang w:eastAsia="ru-RU"/>
              </w:rPr>
              <w:t>от 31.10.2018 г. № 561, подпрограмма  «Дошкольное, общее и дополнительное образование».</w:t>
            </w:r>
          </w:p>
          <w:p w:rsidR="00A84B6F" w:rsidRDefault="00A84B6F" w:rsidP="00E90488">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Принятые расходные обязательства включены в реестр расходных обязательств МО «</w:t>
            </w:r>
            <w:proofErr w:type="spellStart"/>
            <w:r>
              <w:rPr>
                <w:rFonts w:ascii="Times New Roman" w:eastAsia="Times New Roman" w:hAnsi="Times New Roman" w:cs="Times New Roman"/>
                <w:sz w:val="24"/>
                <w:szCs w:val="24"/>
                <w:lang w:eastAsia="ru-RU"/>
              </w:rPr>
              <w:t>Нукутский</w:t>
            </w:r>
            <w:proofErr w:type="spellEnd"/>
            <w:r>
              <w:rPr>
                <w:rFonts w:ascii="Times New Roman" w:eastAsia="Times New Roman" w:hAnsi="Times New Roman" w:cs="Times New Roman"/>
                <w:sz w:val="24"/>
                <w:szCs w:val="24"/>
                <w:lang w:eastAsia="ru-RU"/>
              </w:rPr>
              <w:t xml:space="preserve"> район».</w:t>
            </w:r>
          </w:p>
          <w:p w:rsidR="00A84B6F" w:rsidRDefault="00A84B6F" w:rsidP="00E90488">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363F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Закупки товаров, работ и услуг осуществляются согласно Федеральному закону от 05.04.2013 г. № 44-ФЗ </w:t>
            </w:r>
            <w:r w:rsidR="00E363F4">
              <w:rPr>
                <w:rFonts w:ascii="Times New Roman" w:eastAsia="Times New Roman" w:hAnsi="Times New Roman" w:cs="Times New Roman"/>
                <w:sz w:val="24"/>
                <w:szCs w:val="24"/>
                <w:lang w:eastAsia="ru-RU"/>
              </w:rPr>
              <w:t>«О  контрактной системе в сфере закупок, работ, услуг для обеспечения государственных и муниципальных нужд».</w:t>
            </w:r>
          </w:p>
          <w:p w:rsidR="00E363F4" w:rsidRDefault="00E363F4" w:rsidP="00E90488">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 осуществлении анализа размещения информации по закупкам товаров, работ, услуг для обеспечения  муниципальных нужд на сайте zakupki.gov</w:t>
            </w:r>
            <w:r w:rsidRPr="00E363F4">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val="en-US" w:eastAsia="ru-RU"/>
              </w:rPr>
              <w:t>ru</w:t>
            </w:r>
            <w:proofErr w:type="spellEnd"/>
            <w:r w:rsidRPr="00E363F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E363F4">
              <w:rPr>
                <w:rFonts w:ascii="Times New Roman" w:eastAsia="Times New Roman" w:hAnsi="Times New Roman" w:cs="Times New Roman"/>
                <w:sz w:val="24"/>
                <w:szCs w:val="24"/>
                <w:lang w:eastAsia="ru-RU"/>
              </w:rPr>
              <w:t xml:space="preserve"> нарушений не установлено</w:t>
            </w:r>
            <w:r>
              <w:rPr>
                <w:rFonts w:ascii="Times New Roman" w:eastAsia="Times New Roman" w:hAnsi="Times New Roman" w:cs="Times New Roman"/>
                <w:sz w:val="24"/>
                <w:szCs w:val="24"/>
                <w:lang w:eastAsia="ru-RU"/>
              </w:rPr>
              <w:t>.</w:t>
            </w:r>
          </w:p>
          <w:p w:rsidR="00E363F4" w:rsidRDefault="00E363F4" w:rsidP="00E90488">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Объекты закупок соответствуют функциям и полномочиям  Учреждений. Расходы на закупки соответствуют целям, определенным с учетом положений статьи 13 Федерального закона № 44-ФЗ.</w:t>
            </w:r>
          </w:p>
          <w:p w:rsidR="00E363F4" w:rsidRDefault="00E363F4" w:rsidP="00E90488">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 проверке своевременности, полноты и достоверности отражения в документах  учета </w:t>
            </w:r>
            <w:r w:rsidR="008C48CA">
              <w:rPr>
                <w:rFonts w:ascii="Times New Roman" w:eastAsia="Times New Roman" w:hAnsi="Times New Roman" w:cs="Times New Roman"/>
                <w:sz w:val="24"/>
                <w:szCs w:val="24"/>
                <w:lang w:eastAsia="ru-RU"/>
              </w:rPr>
              <w:t xml:space="preserve"> поставленного товара нарушений не установлено.</w:t>
            </w:r>
          </w:p>
          <w:p w:rsidR="004F2372" w:rsidRDefault="008C48CA" w:rsidP="00E90488">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Утвержденные в бюджете  МО «</w:t>
            </w:r>
            <w:proofErr w:type="spellStart"/>
            <w:r>
              <w:rPr>
                <w:rFonts w:ascii="Times New Roman" w:eastAsia="Times New Roman" w:hAnsi="Times New Roman" w:cs="Times New Roman"/>
                <w:sz w:val="24"/>
                <w:szCs w:val="24"/>
                <w:lang w:eastAsia="ru-RU"/>
              </w:rPr>
              <w:t>Нукутский</w:t>
            </w:r>
            <w:proofErr w:type="spellEnd"/>
            <w:r>
              <w:rPr>
                <w:rFonts w:ascii="Times New Roman" w:eastAsia="Times New Roman" w:hAnsi="Times New Roman" w:cs="Times New Roman"/>
                <w:sz w:val="24"/>
                <w:szCs w:val="24"/>
                <w:lang w:eastAsia="ru-RU"/>
              </w:rPr>
              <w:t xml:space="preserve"> район» бюджетные ассигнования в 2019 году на реализацию перечня проектов народных инициатив исполнены в полном  объеме и составляют 4629,6 тыс</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 xml:space="preserve">уб., из них 4351,8 тыс.руб. за счет средств областного бюджета, 277,8 тыс.руб. за счет средств местного бюджета, что подтверждается отчетом </w:t>
            </w:r>
            <w:r w:rsidR="001E56C2">
              <w:rPr>
                <w:rFonts w:ascii="Times New Roman" w:eastAsia="Times New Roman" w:hAnsi="Times New Roman" w:cs="Times New Roman"/>
                <w:sz w:val="24"/>
                <w:szCs w:val="24"/>
                <w:lang w:eastAsia="ru-RU"/>
              </w:rPr>
              <w:t xml:space="preserve"> об использовании субсидии из областного бюджета местным бюджетам в целях </w:t>
            </w:r>
            <w:proofErr w:type="spellStart"/>
            <w:r w:rsidR="001E56C2">
              <w:rPr>
                <w:rFonts w:ascii="Times New Roman" w:eastAsia="Times New Roman" w:hAnsi="Times New Roman" w:cs="Times New Roman"/>
                <w:sz w:val="24"/>
                <w:szCs w:val="24"/>
                <w:lang w:eastAsia="ru-RU"/>
              </w:rPr>
              <w:t>софинансирования</w:t>
            </w:r>
            <w:proofErr w:type="spellEnd"/>
            <w:r w:rsidR="001E56C2">
              <w:rPr>
                <w:rFonts w:ascii="Times New Roman" w:eastAsia="Times New Roman" w:hAnsi="Times New Roman" w:cs="Times New Roman"/>
                <w:sz w:val="24"/>
                <w:szCs w:val="24"/>
                <w:lang w:eastAsia="ru-RU"/>
              </w:rPr>
              <w:t xml:space="preserve"> расходных обязательств муниципальных образований Иркутской области на реализацию мероприятий перечня проектов народных инициатив по состоянию на 31 декабря 2019 года</w:t>
            </w:r>
            <w:r w:rsidR="004F2372">
              <w:rPr>
                <w:rFonts w:ascii="Times New Roman" w:eastAsia="Times New Roman" w:hAnsi="Times New Roman" w:cs="Times New Roman"/>
                <w:sz w:val="24"/>
                <w:szCs w:val="24"/>
                <w:lang w:eastAsia="ru-RU"/>
              </w:rPr>
              <w:t xml:space="preserve">, доля выполненных мероприятий от общего количества </w:t>
            </w:r>
            <w:proofErr w:type="gramStart"/>
            <w:r w:rsidR="004F2372">
              <w:rPr>
                <w:rFonts w:ascii="Times New Roman" w:eastAsia="Times New Roman" w:hAnsi="Times New Roman" w:cs="Times New Roman"/>
                <w:sz w:val="24"/>
                <w:szCs w:val="24"/>
                <w:lang w:eastAsia="ru-RU"/>
              </w:rPr>
              <w:t>мероприятий, включенных в сводную заявку на предоставление Субсидий составляет</w:t>
            </w:r>
            <w:proofErr w:type="gramEnd"/>
            <w:r w:rsidR="004F2372">
              <w:rPr>
                <w:rFonts w:ascii="Times New Roman" w:eastAsia="Times New Roman" w:hAnsi="Times New Roman" w:cs="Times New Roman"/>
                <w:sz w:val="24"/>
                <w:szCs w:val="24"/>
                <w:lang w:eastAsia="ru-RU"/>
              </w:rPr>
              <w:t xml:space="preserve"> 100,0%  или  мероприятия выполнены в полном объеме.   </w:t>
            </w:r>
          </w:p>
          <w:p w:rsidR="008C48CA" w:rsidRDefault="008C48CA" w:rsidP="00E90488">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 мнению Контрольно-счетной комиссии МО «</w:t>
            </w:r>
            <w:proofErr w:type="spellStart"/>
            <w:r>
              <w:rPr>
                <w:rFonts w:ascii="Times New Roman" w:eastAsia="Times New Roman" w:hAnsi="Times New Roman" w:cs="Times New Roman"/>
                <w:sz w:val="24"/>
                <w:szCs w:val="24"/>
                <w:lang w:eastAsia="ru-RU"/>
              </w:rPr>
              <w:t>Нукутский</w:t>
            </w:r>
            <w:proofErr w:type="spellEnd"/>
            <w:r>
              <w:rPr>
                <w:rFonts w:ascii="Times New Roman" w:eastAsia="Times New Roman" w:hAnsi="Times New Roman" w:cs="Times New Roman"/>
                <w:sz w:val="24"/>
                <w:szCs w:val="24"/>
                <w:lang w:eastAsia="ru-RU"/>
              </w:rPr>
              <w:t xml:space="preserve"> район», средства проекта «Народные инициативы» использованы </w:t>
            </w:r>
            <w:r w:rsidR="00361E3A">
              <w:rPr>
                <w:rFonts w:ascii="Times New Roman" w:eastAsia="Times New Roman" w:hAnsi="Times New Roman" w:cs="Times New Roman"/>
                <w:sz w:val="24"/>
                <w:szCs w:val="24"/>
                <w:lang w:eastAsia="ru-RU"/>
              </w:rPr>
              <w:t>эффективно и результативно.</w:t>
            </w:r>
          </w:p>
          <w:p w:rsidR="008C48CA" w:rsidRPr="00E363F4" w:rsidRDefault="008C48CA" w:rsidP="00E90488">
            <w:pPr>
              <w:jc w:val="both"/>
              <w:rPr>
                <w:rFonts w:ascii="Times New Roman" w:eastAsia="Times New Roman" w:hAnsi="Times New Roman" w:cs="Times New Roman"/>
                <w:sz w:val="24"/>
                <w:szCs w:val="24"/>
                <w:lang w:eastAsia="ru-RU"/>
              </w:rPr>
            </w:pPr>
          </w:p>
          <w:p w:rsidR="00A84B6F" w:rsidRPr="004C0273" w:rsidRDefault="00A84B6F" w:rsidP="00E90488">
            <w:pPr>
              <w:jc w:val="both"/>
              <w:rPr>
                <w:rFonts w:ascii="Times New Roman" w:eastAsia="Times New Roman" w:hAnsi="Times New Roman" w:cs="Times New Roman"/>
                <w:sz w:val="24"/>
                <w:szCs w:val="24"/>
                <w:lang w:eastAsia="ru-RU"/>
              </w:rPr>
            </w:pPr>
          </w:p>
          <w:p w:rsidR="00E80050" w:rsidRPr="004C0273" w:rsidRDefault="00E80050" w:rsidP="00E90488">
            <w:pPr>
              <w:jc w:val="both"/>
              <w:rPr>
                <w:rFonts w:ascii="Times New Roman" w:eastAsia="Times New Roman" w:hAnsi="Times New Roman" w:cs="Times New Roman"/>
                <w:sz w:val="24"/>
                <w:szCs w:val="24"/>
                <w:lang w:eastAsia="ru-RU"/>
              </w:rPr>
            </w:pPr>
          </w:p>
          <w:p w:rsidR="00FF61E3" w:rsidRDefault="009A0F51" w:rsidP="004F2372">
            <w:pPr>
              <w:jc w:val="both"/>
              <w:rPr>
                <w:rFonts w:ascii="Times New Roman" w:eastAsia="Times New Roman" w:hAnsi="Times New Roman" w:cs="Times New Roman"/>
                <w:sz w:val="24"/>
                <w:szCs w:val="24"/>
                <w:lang w:eastAsia="ru-RU"/>
              </w:rPr>
            </w:pPr>
            <w:r w:rsidRPr="004C0273">
              <w:rPr>
                <w:rFonts w:ascii="Times New Roman" w:eastAsia="Times New Roman" w:hAnsi="Times New Roman" w:cs="Times New Roman"/>
                <w:sz w:val="24"/>
                <w:szCs w:val="24"/>
                <w:lang w:eastAsia="ru-RU"/>
              </w:rPr>
              <w:t xml:space="preserve">  </w:t>
            </w:r>
            <w:r w:rsidR="001E626B" w:rsidRPr="004C0273">
              <w:rPr>
                <w:rFonts w:ascii="Times New Roman" w:eastAsia="Times New Roman" w:hAnsi="Times New Roman" w:cs="Times New Roman"/>
                <w:sz w:val="24"/>
                <w:szCs w:val="24"/>
                <w:lang w:eastAsia="ru-RU"/>
              </w:rPr>
              <w:t xml:space="preserve"> </w:t>
            </w:r>
            <w:r w:rsidR="00FF61E3">
              <w:rPr>
                <w:rFonts w:ascii="Times New Roman" w:eastAsia="Times New Roman" w:hAnsi="Times New Roman" w:cs="Times New Roman"/>
                <w:sz w:val="24"/>
                <w:szCs w:val="24"/>
                <w:lang w:eastAsia="ru-RU"/>
              </w:rPr>
              <w:tab/>
            </w:r>
            <w:r w:rsidR="00FF61E3">
              <w:rPr>
                <w:rFonts w:ascii="Times New Roman" w:eastAsia="Times New Roman" w:hAnsi="Times New Roman" w:cs="Times New Roman"/>
                <w:sz w:val="24"/>
                <w:szCs w:val="24"/>
                <w:lang w:eastAsia="ru-RU"/>
              </w:rPr>
              <w:tab/>
            </w:r>
          </w:p>
          <w:p w:rsidR="00FF61E3" w:rsidRDefault="00FF61E3" w:rsidP="00E90488">
            <w:pPr>
              <w:pStyle w:val="a5"/>
              <w:ind w:left="0"/>
              <w:jc w:val="both"/>
              <w:rPr>
                <w:rFonts w:ascii="Times New Roman" w:eastAsia="Times New Roman" w:hAnsi="Times New Roman" w:cs="Times New Roman"/>
                <w:sz w:val="24"/>
                <w:szCs w:val="24"/>
                <w:lang w:eastAsia="ru-RU"/>
              </w:rPr>
            </w:pPr>
          </w:p>
          <w:p w:rsidR="00FF61E3" w:rsidRDefault="00FF61E3" w:rsidP="00E90488">
            <w:pPr>
              <w:pStyle w:val="a5"/>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Председатель Контрольно-счетной комиссии</w:t>
            </w:r>
          </w:p>
          <w:p w:rsidR="00FF61E3" w:rsidRDefault="00FF61E3" w:rsidP="00E90488">
            <w:pPr>
              <w:pStyle w:val="a5"/>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 «</w:t>
            </w:r>
            <w:proofErr w:type="spellStart"/>
            <w:r>
              <w:rPr>
                <w:rFonts w:ascii="Times New Roman" w:eastAsia="Times New Roman" w:hAnsi="Times New Roman" w:cs="Times New Roman"/>
                <w:sz w:val="24"/>
                <w:szCs w:val="24"/>
                <w:lang w:eastAsia="ru-RU"/>
              </w:rPr>
              <w:t>Нукутский</w:t>
            </w:r>
            <w:proofErr w:type="spellEnd"/>
            <w:r>
              <w:rPr>
                <w:rFonts w:ascii="Times New Roman" w:eastAsia="Times New Roman" w:hAnsi="Times New Roman" w:cs="Times New Roman"/>
                <w:sz w:val="24"/>
                <w:szCs w:val="24"/>
                <w:lang w:eastAsia="ru-RU"/>
              </w:rPr>
              <w:t xml:space="preserve"> район»                                                                    </w:t>
            </w:r>
            <w:r w:rsidR="004F237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М.А.Николаева</w:t>
            </w:r>
            <w:proofErr w:type="spellEnd"/>
          </w:p>
          <w:p w:rsidR="00FF61E3" w:rsidRDefault="00FF61E3" w:rsidP="00E90488">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FF61E3" w:rsidRDefault="00FF61E3" w:rsidP="00E90488">
            <w:pPr>
              <w:jc w:val="both"/>
              <w:rPr>
                <w:rFonts w:ascii="Times New Roman" w:eastAsia="Times New Roman" w:hAnsi="Times New Roman" w:cs="Times New Roman"/>
                <w:sz w:val="24"/>
                <w:szCs w:val="24"/>
                <w:lang w:eastAsia="ru-RU"/>
              </w:rPr>
            </w:pPr>
          </w:p>
          <w:p w:rsidR="00FF61E3" w:rsidRDefault="00FF61E3" w:rsidP="00E90488">
            <w:pPr>
              <w:pStyle w:val="a5"/>
              <w:ind w:left="0"/>
              <w:jc w:val="both"/>
              <w:rPr>
                <w:rFonts w:ascii="Times New Roman" w:hAnsi="Times New Roman" w:cs="Times New Roman"/>
                <w:sz w:val="24"/>
                <w:szCs w:val="24"/>
              </w:rPr>
            </w:pPr>
          </w:p>
          <w:p w:rsidR="00FF61E3" w:rsidRPr="009D3CFF" w:rsidRDefault="00FF61E3" w:rsidP="00E90488">
            <w:pPr>
              <w:pStyle w:val="a5"/>
              <w:ind w:left="0"/>
              <w:jc w:val="both"/>
              <w:rPr>
                <w:rFonts w:ascii="Times New Roman" w:hAnsi="Times New Roman" w:cs="Times New Roman"/>
                <w:sz w:val="24"/>
                <w:szCs w:val="24"/>
              </w:rPr>
            </w:pPr>
          </w:p>
          <w:p w:rsidR="00FF61E3" w:rsidRDefault="00FF61E3" w:rsidP="00E90488">
            <w:pPr>
              <w:jc w:val="both"/>
              <w:rPr>
                <w:rFonts w:ascii="Times New Roman" w:hAnsi="Times New Roman" w:cs="Times New Roman"/>
                <w:sz w:val="24"/>
                <w:szCs w:val="24"/>
              </w:rPr>
            </w:pPr>
          </w:p>
          <w:p w:rsidR="00FF61E3" w:rsidRDefault="00FF61E3" w:rsidP="00E90488">
            <w:pPr>
              <w:jc w:val="both"/>
              <w:rPr>
                <w:rFonts w:ascii="Times New Roman" w:hAnsi="Times New Roman" w:cs="Times New Roman"/>
                <w:sz w:val="24"/>
                <w:szCs w:val="24"/>
              </w:rPr>
            </w:pPr>
          </w:p>
          <w:p w:rsidR="00FF61E3" w:rsidRDefault="00FF61E3" w:rsidP="00E90488">
            <w:pPr>
              <w:jc w:val="both"/>
              <w:rPr>
                <w:rFonts w:ascii="Times New Roman" w:hAnsi="Times New Roman" w:cs="Times New Roman"/>
                <w:sz w:val="24"/>
                <w:szCs w:val="24"/>
              </w:rPr>
            </w:pPr>
          </w:p>
          <w:p w:rsidR="00FF61E3" w:rsidRDefault="00FF61E3" w:rsidP="00E90488">
            <w:pPr>
              <w:jc w:val="both"/>
              <w:rPr>
                <w:rFonts w:ascii="Times New Roman" w:hAnsi="Times New Roman" w:cs="Times New Roman"/>
                <w:sz w:val="24"/>
                <w:szCs w:val="24"/>
              </w:rPr>
            </w:pPr>
          </w:p>
          <w:p w:rsidR="00FF61E3" w:rsidRDefault="00FF61E3" w:rsidP="00E90488">
            <w:pPr>
              <w:jc w:val="both"/>
              <w:rPr>
                <w:rFonts w:ascii="Times New Roman" w:hAnsi="Times New Roman" w:cs="Times New Roman"/>
                <w:sz w:val="24"/>
                <w:szCs w:val="24"/>
              </w:rPr>
            </w:pPr>
          </w:p>
          <w:p w:rsidR="00FF61E3" w:rsidRDefault="00FF61E3" w:rsidP="00E90488">
            <w:pPr>
              <w:jc w:val="both"/>
              <w:rPr>
                <w:rFonts w:ascii="Times New Roman" w:hAnsi="Times New Roman" w:cs="Times New Roman"/>
                <w:sz w:val="24"/>
                <w:szCs w:val="24"/>
              </w:rPr>
            </w:pPr>
          </w:p>
          <w:p w:rsidR="00FF61E3" w:rsidRPr="00574579" w:rsidRDefault="00FF61E3" w:rsidP="00E90488">
            <w:pPr>
              <w:jc w:val="right"/>
              <w:rPr>
                <w:rFonts w:ascii="Times New Roman" w:eastAsia="Times New Roman" w:hAnsi="Times New Roman" w:cs="Times New Roman"/>
                <w:b/>
                <w:lang w:eastAsia="ru-RU"/>
              </w:rPr>
            </w:pPr>
          </w:p>
        </w:tc>
      </w:tr>
    </w:tbl>
    <w:p w:rsidR="00A54F47" w:rsidRDefault="00A54F47"/>
    <w:sectPr w:rsidR="00A54F47" w:rsidSect="00A54F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D66C2"/>
    <w:multiLevelType w:val="multilevel"/>
    <w:tmpl w:val="C3DEB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1E3F04"/>
    <w:multiLevelType w:val="hybridMultilevel"/>
    <w:tmpl w:val="A78419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F70919"/>
    <w:multiLevelType w:val="hybridMultilevel"/>
    <w:tmpl w:val="CD7EDC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6B6004"/>
    <w:multiLevelType w:val="hybridMultilevel"/>
    <w:tmpl w:val="301C005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356BA7"/>
    <w:multiLevelType w:val="multilevel"/>
    <w:tmpl w:val="8C007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9B274BB"/>
    <w:multiLevelType w:val="hybridMultilevel"/>
    <w:tmpl w:val="8AF445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0D5656"/>
    <w:multiLevelType w:val="multilevel"/>
    <w:tmpl w:val="BA700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EB413D3"/>
    <w:multiLevelType w:val="multilevel"/>
    <w:tmpl w:val="6F50E1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F2B5CCC"/>
    <w:multiLevelType w:val="multilevel"/>
    <w:tmpl w:val="B0D20B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2BB0A2B"/>
    <w:multiLevelType w:val="hybridMultilevel"/>
    <w:tmpl w:val="1B1C44BE"/>
    <w:lvl w:ilvl="0" w:tplc="BCF6A0C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1F7625"/>
    <w:multiLevelType w:val="multilevel"/>
    <w:tmpl w:val="8648D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0E33F76"/>
    <w:multiLevelType w:val="hybridMultilevel"/>
    <w:tmpl w:val="F9F82E1E"/>
    <w:lvl w:ilvl="0" w:tplc="06D2E60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22F650F"/>
    <w:multiLevelType w:val="hybridMultilevel"/>
    <w:tmpl w:val="3BC44A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144DF5"/>
    <w:multiLevelType w:val="multilevel"/>
    <w:tmpl w:val="CDD61B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5B658A0"/>
    <w:multiLevelType w:val="hybridMultilevel"/>
    <w:tmpl w:val="0BE841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C3A3BD8"/>
    <w:multiLevelType w:val="hybridMultilevel"/>
    <w:tmpl w:val="B3C04702"/>
    <w:lvl w:ilvl="0" w:tplc="96281E3C">
      <w:start w:val="1"/>
      <w:numFmt w:val="decimal"/>
      <w:lvlText w:val="%1."/>
      <w:lvlJc w:val="left"/>
      <w:pPr>
        <w:ind w:left="720" w:hanging="360"/>
      </w:pPr>
      <w:rPr>
        <w:rFonts w:ascii="Times New Roman" w:hAnsi="Times New Roman" w:cs="Times New Roman"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86A55C0"/>
    <w:multiLevelType w:val="hybridMultilevel"/>
    <w:tmpl w:val="5840F6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9810B5"/>
    <w:multiLevelType w:val="hybridMultilevel"/>
    <w:tmpl w:val="B3C04702"/>
    <w:lvl w:ilvl="0" w:tplc="96281E3C">
      <w:start w:val="1"/>
      <w:numFmt w:val="decimal"/>
      <w:lvlText w:val="%1."/>
      <w:lvlJc w:val="left"/>
      <w:pPr>
        <w:ind w:left="720" w:hanging="360"/>
      </w:pPr>
      <w:rPr>
        <w:rFonts w:ascii="Times New Roman" w:hAnsi="Times New Roman" w:cs="Times New Roman"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A6E2595"/>
    <w:multiLevelType w:val="hybridMultilevel"/>
    <w:tmpl w:val="D938B6EE"/>
    <w:lvl w:ilvl="0" w:tplc="A6B29B3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4D5861AF"/>
    <w:multiLevelType w:val="multilevel"/>
    <w:tmpl w:val="A0F8D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F2158E9"/>
    <w:multiLevelType w:val="hybridMultilevel"/>
    <w:tmpl w:val="BAD4F8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04A7B25"/>
    <w:multiLevelType w:val="multilevel"/>
    <w:tmpl w:val="34D2BF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26B1E0C"/>
    <w:multiLevelType w:val="hybridMultilevel"/>
    <w:tmpl w:val="B3C04702"/>
    <w:lvl w:ilvl="0" w:tplc="96281E3C">
      <w:start w:val="1"/>
      <w:numFmt w:val="decimal"/>
      <w:lvlText w:val="%1."/>
      <w:lvlJc w:val="left"/>
      <w:pPr>
        <w:ind w:left="720" w:hanging="360"/>
      </w:pPr>
      <w:rPr>
        <w:rFonts w:ascii="Times New Roman" w:hAnsi="Times New Roman" w:cs="Times New Roman"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DE44A1E"/>
    <w:multiLevelType w:val="hybridMultilevel"/>
    <w:tmpl w:val="4138635E"/>
    <w:lvl w:ilvl="0" w:tplc="BC3E180E">
      <w:start w:val="1"/>
      <w:numFmt w:val="decimal"/>
      <w:lvlText w:val="%1)"/>
      <w:lvlJc w:val="left"/>
      <w:pPr>
        <w:ind w:left="1176" w:hanging="468"/>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5F0B7E2E"/>
    <w:multiLevelType w:val="hybridMultilevel"/>
    <w:tmpl w:val="B3C04702"/>
    <w:lvl w:ilvl="0" w:tplc="96281E3C">
      <w:start w:val="1"/>
      <w:numFmt w:val="decimal"/>
      <w:lvlText w:val="%1."/>
      <w:lvlJc w:val="left"/>
      <w:pPr>
        <w:ind w:left="720" w:hanging="360"/>
      </w:pPr>
      <w:rPr>
        <w:rFonts w:ascii="Times New Roman" w:hAnsi="Times New Roman" w:cs="Times New Roman"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0D47D76"/>
    <w:multiLevelType w:val="hybridMultilevel"/>
    <w:tmpl w:val="4DB691CE"/>
    <w:lvl w:ilvl="0" w:tplc="D45A12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54E1EFD"/>
    <w:multiLevelType w:val="hybridMultilevel"/>
    <w:tmpl w:val="4D1E06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56101B6"/>
    <w:multiLevelType w:val="multilevel"/>
    <w:tmpl w:val="C45C7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9E41062"/>
    <w:multiLevelType w:val="multilevel"/>
    <w:tmpl w:val="74988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61E244D"/>
    <w:multiLevelType w:val="hybridMultilevel"/>
    <w:tmpl w:val="6AB61F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802418F"/>
    <w:multiLevelType w:val="hybridMultilevel"/>
    <w:tmpl w:val="2F4E11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AFC5D65"/>
    <w:multiLevelType w:val="hybridMultilevel"/>
    <w:tmpl w:val="B3C04702"/>
    <w:lvl w:ilvl="0" w:tplc="96281E3C">
      <w:start w:val="1"/>
      <w:numFmt w:val="decimal"/>
      <w:lvlText w:val="%1."/>
      <w:lvlJc w:val="left"/>
      <w:pPr>
        <w:ind w:left="720" w:hanging="360"/>
      </w:pPr>
      <w:rPr>
        <w:rFonts w:ascii="Times New Roman" w:hAnsi="Times New Roman" w:cs="Times New Roman"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C117B89"/>
    <w:multiLevelType w:val="hybridMultilevel"/>
    <w:tmpl w:val="DA243D6C"/>
    <w:lvl w:ilvl="0" w:tplc="FD6A794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7CEA77DE"/>
    <w:multiLevelType w:val="hybridMultilevel"/>
    <w:tmpl w:val="3A62550A"/>
    <w:lvl w:ilvl="0" w:tplc="D496375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nsid w:val="7F5B18B7"/>
    <w:multiLevelType w:val="hybridMultilevel"/>
    <w:tmpl w:val="D1DA1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FDF6435"/>
    <w:multiLevelType w:val="multilevel"/>
    <w:tmpl w:val="038C5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27"/>
    <w:lvlOverride w:ilvl="0">
      <w:startOverride w:val="2"/>
    </w:lvlOverride>
  </w:num>
  <w:num w:numId="3">
    <w:abstractNumId w:val="4"/>
    <w:lvlOverride w:ilvl="0">
      <w:startOverride w:val="3"/>
    </w:lvlOverride>
  </w:num>
  <w:num w:numId="4">
    <w:abstractNumId w:val="6"/>
    <w:lvlOverride w:ilvl="0">
      <w:startOverride w:val="4"/>
    </w:lvlOverride>
  </w:num>
  <w:num w:numId="5">
    <w:abstractNumId w:val="28"/>
    <w:lvlOverride w:ilvl="0">
      <w:startOverride w:val="5"/>
    </w:lvlOverride>
  </w:num>
  <w:num w:numId="6">
    <w:abstractNumId w:val="21"/>
    <w:lvlOverride w:ilvl="0">
      <w:startOverride w:val="6"/>
    </w:lvlOverride>
  </w:num>
  <w:num w:numId="7">
    <w:abstractNumId w:val="10"/>
    <w:lvlOverride w:ilvl="0">
      <w:startOverride w:val="7"/>
    </w:lvlOverride>
  </w:num>
  <w:num w:numId="8">
    <w:abstractNumId w:val="35"/>
    <w:lvlOverride w:ilvl="0">
      <w:startOverride w:val="8"/>
    </w:lvlOverride>
  </w:num>
  <w:num w:numId="9">
    <w:abstractNumId w:val="0"/>
    <w:lvlOverride w:ilvl="0">
      <w:startOverride w:val="9"/>
    </w:lvlOverride>
  </w:num>
  <w:num w:numId="10">
    <w:abstractNumId w:val="7"/>
    <w:lvlOverride w:ilvl="0">
      <w:startOverride w:val="10"/>
    </w:lvlOverride>
  </w:num>
  <w:num w:numId="11">
    <w:abstractNumId w:val="13"/>
    <w:lvlOverride w:ilvl="0">
      <w:startOverride w:val="11"/>
    </w:lvlOverride>
  </w:num>
  <w:num w:numId="12">
    <w:abstractNumId w:val="8"/>
    <w:lvlOverride w:ilvl="0">
      <w:startOverride w:val="12"/>
    </w:lvlOverride>
  </w:num>
  <w:num w:numId="13">
    <w:abstractNumId w:val="2"/>
  </w:num>
  <w:num w:numId="14">
    <w:abstractNumId w:val="11"/>
  </w:num>
  <w:num w:numId="15">
    <w:abstractNumId w:val="31"/>
  </w:num>
  <w:num w:numId="16">
    <w:abstractNumId w:val="30"/>
  </w:num>
  <w:num w:numId="17">
    <w:abstractNumId w:val="34"/>
  </w:num>
  <w:num w:numId="18">
    <w:abstractNumId w:val="26"/>
  </w:num>
  <w:num w:numId="19">
    <w:abstractNumId w:val="3"/>
  </w:num>
  <w:num w:numId="20">
    <w:abstractNumId w:val="22"/>
  </w:num>
  <w:num w:numId="21">
    <w:abstractNumId w:val="17"/>
  </w:num>
  <w:num w:numId="22">
    <w:abstractNumId w:val="23"/>
  </w:num>
  <w:num w:numId="23">
    <w:abstractNumId w:val="33"/>
  </w:num>
  <w:num w:numId="24">
    <w:abstractNumId w:val="5"/>
  </w:num>
  <w:num w:numId="25">
    <w:abstractNumId w:val="25"/>
  </w:num>
  <w:num w:numId="26">
    <w:abstractNumId w:val="16"/>
  </w:num>
  <w:num w:numId="27">
    <w:abstractNumId w:val="12"/>
  </w:num>
  <w:num w:numId="28">
    <w:abstractNumId w:val="14"/>
  </w:num>
  <w:num w:numId="29">
    <w:abstractNumId w:val="29"/>
  </w:num>
  <w:num w:numId="30">
    <w:abstractNumId w:val="1"/>
  </w:num>
  <w:num w:numId="31">
    <w:abstractNumId w:val="15"/>
  </w:num>
  <w:num w:numId="32">
    <w:abstractNumId w:val="24"/>
  </w:num>
  <w:num w:numId="33">
    <w:abstractNumId w:val="32"/>
  </w:num>
  <w:num w:numId="34">
    <w:abstractNumId w:val="9"/>
  </w:num>
  <w:num w:numId="35">
    <w:abstractNumId w:val="18"/>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F61E3"/>
    <w:rsid w:val="00014853"/>
    <w:rsid w:val="00022915"/>
    <w:rsid w:val="0003627B"/>
    <w:rsid w:val="0003633E"/>
    <w:rsid w:val="00053836"/>
    <w:rsid w:val="00063D81"/>
    <w:rsid w:val="0007345F"/>
    <w:rsid w:val="000A4F68"/>
    <w:rsid w:val="000B1D93"/>
    <w:rsid w:val="000B4CC5"/>
    <w:rsid w:val="000D25AB"/>
    <w:rsid w:val="000D3A85"/>
    <w:rsid w:val="000D62BD"/>
    <w:rsid w:val="001059A5"/>
    <w:rsid w:val="00136E02"/>
    <w:rsid w:val="0015181D"/>
    <w:rsid w:val="001625D1"/>
    <w:rsid w:val="00170BAA"/>
    <w:rsid w:val="0017376B"/>
    <w:rsid w:val="00182966"/>
    <w:rsid w:val="001A1949"/>
    <w:rsid w:val="001E56C2"/>
    <w:rsid w:val="001E626B"/>
    <w:rsid w:val="001F3771"/>
    <w:rsid w:val="0020262E"/>
    <w:rsid w:val="00225184"/>
    <w:rsid w:val="00234B4A"/>
    <w:rsid w:val="00234C60"/>
    <w:rsid w:val="00250E22"/>
    <w:rsid w:val="002961C1"/>
    <w:rsid w:val="002C7B69"/>
    <w:rsid w:val="002E315C"/>
    <w:rsid w:val="00303152"/>
    <w:rsid w:val="0031413E"/>
    <w:rsid w:val="0032036A"/>
    <w:rsid w:val="003324C6"/>
    <w:rsid w:val="00335AA2"/>
    <w:rsid w:val="00361E3A"/>
    <w:rsid w:val="00366DFA"/>
    <w:rsid w:val="0038328E"/>
    <w:rsid w:val="00393CE1"/>
    <w:rsid w:val="003A7D6C"/>
    <w:rsid w:val="003C0D30"/>
    <w:rsid w:val="003C76F6"/>
    <w:rsid w:val="003D1D6D"/>
    <w:rsid w:val="003E4B37"/>
    <w:rsid w:val="003F1926"/>
    <w:rsid w:val="00432004"/>
    <w:rsid w:val="004746A7"/>
    <w:rsid w:val="00485FF5"/>
    <w:rsid w:val="004C0273"/>
    <w:rsid w:val="004E14FA"/>
    <w:rsid w:val="004E4B5B"/>
    <w:rsid w:val="004F2372"/>
    <w:rsid w:val="0052180F"/>
    <w:rsid w:val="00532713"/>
    <w:rsid w:val="00535028"/>
    <w:rsid w:val="005472F6"/>
    <w:rsid w:val="00551D1B"/>
    <w:rsid w:val="00587255"/>
    <w:rsid w:val="005906F0"/>
    <w:rsid w:val="005B5ADA"/>
    <w:rsid w:val="005C6106"/>
    <w:rsid w:val="005E2372"/>
    <w:rsid w:val="005F48A7"/>
    <w:rsid w:val="00610E0E"/>
    <w:rsid w:val="006212B6"/>
    <w:rsid w:val="00625FAA"/>
    <w:rsid w:val="00651C68"/>
    <w:rsid w:val="0065556F"/>
    <w:rsid w:val="00656D3F"/>
    <w:rsid w:val="00683762"/>
    <w:rsid w:val="006E1602"/>
    <w:rsid w:val="006E287F"/>
    <w:rsid w:val="006E2E17"/>
    <w:rsid w:val="006F3319"/>
    <w:rsid w:val="006F42BD"/>
    <w:rsid w:val="0075020A"/>
    <w:rsid w:val="0075701C"/>
    <w:rsid w:val="00771FE3"/>
    <w:rsid w:val="0079118B"/>
    <w:rsid w:val="007F3F25"/>
    <w:rsid w:val="007F4C2D"/>
    <w:rsid w:val="007F7C71"/>
    <w:rsid w:val="00805E35"/>
    <w:rsid w:val="00837813"/>
    <w:rsid w:val="00855E4F"/>
    <w:rsid w:val="00874D97"/>
    <w:rsid w:val="00875B4F"/>
    <w:rsid w:val="008B0F48"/>
    <w:rsid w:val="008C48CA"/>
    <w:rsid w:val="008C67E0"/>
    <w:rsid w:val="00910F40"/>
    <w:rsid w:val="00917C00"/>
    <w:rsid w:val="009244AF"/>
    <w:rsid w:val="0096015A"/>
    <w:rsid w:val="00975AA2"/>
    <w:rsid w:val="0097735A"/>
    <w:rsid w:val="009911AE"/>
    <w:rsid w:val="009A0F51"/>
    <w:rsid w:val="009D3782"/>
    <w:rsid w:val="009D6AD9"/>
    <w:rsid w:val="00A1106D"/>
    <w:rsid w:val="00A226E8"/>
    <w:rsid w:val="00A22C52"/>
    <w:rsid w:val="00A3354D"/>
    <w:rsid w:val="00A400D5"/>
    <w:rsid w:val="00A54F47"/>
    <w:rsid w:val="00A57451"/>
    <w:rsid w:val="00A660D7"/>
    <w:rsid w:val="00A76E04"/>
    <w:rsid w:val="00A84B6F"/>
    <w:rsid w:val="00A8570D"/>
    <w:rsid w:val="00A90FFB"/>
    <w:rsid w:val="00AB1A64"/>
    <w:rsid w:val="00AD7488"/>
    <w:rsid w:val="00AE22A3"/>
    <w:rsid w:val="00B1460E"/>
    <w:rsid w:val="00B33764"/>
    <w:rsid w:val="00B67456"/>
    <w:rsid w:val="00B752C8"/>
    <w:rsid w:val="00BC4D7B"/>
    <w:rsid w:val="00BF30CF"/>
    <w:rsid w:val="00C20B5A"/>
    <w:rsid w:val="00CA2740"/>
    <w:rsid w:val="00CE3D4E"/>
    <w:rsid w:val="00D20C8F"/>
    <w:rsid w:val="00D602A6"/>
    <w:rsid w:val="00DC253E"/>
    <w:rsid w:val="00DF3B40"/>
    <w:rsid w:val="00E06D01"/>
    <w:rsid w:val="00E07E4D"/>
    <w:rsid w:val="00E363F4"/>
    <w:rsid w:val="00E505E2"/>
    <w:rsid w:val="00E551B7"/>
    <w:rsid w:val="00E80050"/>
    <w:rsid w:val="00E83676"/>
    <w:rsid w:val="00EC1EDA"/>
    <w:rsid w:val="00EC1F46"/>
    <w:rsid w:val="00F0103C"/>
    <w:rsid w:val="00F13480"/>
    <w:rsid w:val="00F1672D"/>
    <w:rsid w:val="00F53798"/>
    <w:rsid w:val="00F763FD"/>
    <w:rsid w:val="00FC4432"/>
    <w:rsid w:val="00FE4560"/>
    <w:rsid w:val="00FF61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1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F61E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F61E3"/>
    <w:rPr>
      <w:rFonts w:ascii="Tahoma" w:hAnsi="Tahoma" w:cs="Tahoma"/>
      <w:sz w:val="16"/>
      <w:szCs w:val="16"/>
    </w:rPr>
  </w:style>
  <w:style w:type="paragraph" w:styleId="a5">
    <w:name w:val="List Paragraph"/>
    <w:basedOn w:val="a"/>
    <w:uiPriority w:val="34"/>
    <w:qFormat/>
    <w:rsid w:val="00FF61E3"/>
    <w:pPr>
      <w:ind w:left="720"/>
      <w:contextualSpacing/>
    </w:pPr>
  </w:style>
  <w:style w:type="paragraph" w:styleId="a6">
    <w:name w:val="header"/>
    <w:basedOn w:val="a"/>
    <w:link w:val="a7"/>
    <w:uiPriority w:val="99"/>
    <w:unhideWhenUsed/>
    <w:rsid w:val="00FF61E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61E3"/>
  </w:style>
  <w:style w:type="paragraph" w:styleId="a8">
    <w:name w:val="footer"/>
    <w:basedOn w:val="a"/>
    <w:link w:val="a9"/>
    <w:uiPriority w:val="99"/>
    <w:unhideWhenUsed/>
    <w:rsid w:val="00FF61E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F61E3"/>
  </w:style>
  <w:style w:type="table" w:styleId="aa">
    <w:name w:val="Table Grid"/>
    <w:basedOn w:val="a1"/>
    <w:uiPriority w:val="59"/>
    <w:rsid w:val="00FF61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a"/>
    <w:uiPriority w:val="59"/>
    <w:rsid w:val="00FF61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F61E3"/>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1E409-4DA7-44C0-A6E3-8C2507EA1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1528</TotalTime>
  <Pages>11</Pages>
  <Words>5133</Words>
  <Characters>29261</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34326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КСК 2</cp:lastModifiedBy>
  <cp:revision>57</cp:revision>
  <dcterms:created xsi:type="dcterms:W3CDTF">2019-02-27T06:56:00Z</dcterms:created>
  <dcterms:modified xsi:type="dcterms:W3CDTF">2020-05-15T03:44:00Z</dcterms:modified>
</cp:coreProperties>
</file>